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68" w:rsidRPr="00943C4E" w:rsidRDefault="00945068" w:rsidP="00945068">
      <w:pPr>
        <w:tabs>
          <w:tab w:val="left" w:pos="8280"/>
        </w:tabs>
        <w:spacing w:beforeLines="50" w:afterLines="50" w:line="480" w:lineRule="exact"/>
        <w:ind w:right="28"/>
        <w:rPr>
          <w:rFonts w:ascii="仿宋_GB2312" w:eastAsia="仿宋_GB2312" w:hAnsi="宋体"/>
          <w:sz w:val="32"/>
          <w:szCs w:val="36"/>
        </w:rPr>
      </w:pPr>
      <w:r w:rsidRPr="00943C4E">
        <w:rPr>
          <w:rFonts w:ascii="仿宋_GB2312" w:eastAsia="仿宋_GB2312" w:hAnsi="宋体" w:hint="eastAsia"/>
          <w:sz w:val="32"/>
          <w:szCs w:val="36"/>
        </w:rPr>
        <w:t>附表</w:t>
      </w:r>
      <w:r w:rsidRPr="00943C4E">
        <w:rPr>
          <w:rFonts w:ascii="仿宋_GB2312" w:eastAsia="仿宋_GB2312" w:hAnsi="宋体"/>
          <w:sz w:val="32"/>
          <w:szCs w:val="36"/>
        </w:rPr>
        <w:t>2</w:t>
      </w:r>
    </w:p>
    <w:p w:rsidR="00945068" w:rsidRDefault="00945068" w:rsidP="00945068">
      <w:pPr>
        <w:tabs>
          <w:tab w:val="left" w:pos="-900"/>
          <w:tab w:val="left" w:pos="-540"/>
          <w:tab w:val="left" w:pos="720"/>
          <w:tab w:val="left" w:pos="1663"/>
        </w:tabs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南京中医药大学经济合同签订审批权限简表</w:t>
      </w:r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1"/>
        <w:gridCol w:w="2015"/>
        <w:gridCol w:w="2013"/>
        <w:gridCol w:w="2017"/>
        <w:gridCol w:w="2013"/>
        <w:gridCol w:w="2013"/>
        <w:gridCol w:w="2013"/>
      </w:tblGrid>
      <w:tr w:rsidR="00945068" w:rsidTr="00762FC3">
        <w:tc>
          <w:tcPr>
            <w:tcW w:w="2011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合同类型</w:t>
            </w:r>
          </w:p>
        </w:tc>
        <w:tc>
          <w:tcPr>
            <w:tcW w:w="2015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单项金额</w:t>
            </w:r>
          </w:p>
        </w:tc>
        <w:tc>
          <w:tcPr>
            <w:tcW w:w="10069" w:type="dxa"/>
            <w:gridSpan w:val="5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审批人</w:t>
            </w: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承办单位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学院（部门）负责人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业务归口管理部门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分管业务校领导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法人校长</w:t>
            </w:r>
          </w:p>
        </w:tc>
      </w:tr>
      <w:tr w:rsidR="00945068" w:rsidTr="00762FC3">
        <w:tc>
          <w:tcPr>
            <w:tcW w:w="2011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资产有偿使用合同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不限金额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  <w:tr w:rsidR="00945068" w:rsidTr="00762FC3">
        <w:tc>
          <w:tcPr>
            <w:tcW w:w="2011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贷款合同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不限金额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  <w:tr w:rsidR="00945068" w:rsidTr="00762FC3">
        <w:tc>
          <w:tcPr>
            <w:tcW w:w="2011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物资采购合同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-30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万元以上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  <w:tr w:rsidR="00945068" w:rsidTr="00762FC3">
        <w:tc>
          <w:tcPr>
            <w:tcW w:w="2011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零星工程维修合同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-20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万元以上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  <w:tr w:rsidR="00945068" w:rsidTr="00762FC3">
        <w:tc>
          <w:tcPr>
            <w:tcW w:w="2011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建筑工程及相关服务合同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-20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万元以上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  <w:tr w:rsidR="00945068" w:rsidTr="00762FC3">
        <w:tc>
          <w:tcPr>
            <w:tcW w:w="2011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其它服务采购合同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万元以上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  <w:tr w:rsidR="00945068" w:rsidTr="00762FC3">
        <w:tc>
          <w:tcPr>
            <w:tcW w:w="2011" w:type="dxa"/>
            <w:vMerge w:val="restart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出版合同</w:t>
            </w: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</w:t>
            </w:r>
            <w:r>
              <w:rPr>
                <w:rFonts w:ascii="仿宋" w:eastAsia="仿宋" w:hAnsi="仿宋" w:cs="仿宋"/>
                <w:bCs/>
                <w:sz w:val="24"/>
              </w:rPr>
              <w:t>-100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945068" w:rsidTr="00762FC3">
        <w:tc>
          <w:tcPr>
            <w:tcW w:w="2011" w:type="dxa"/>
            <w:vMerge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5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万元以上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7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  <w:tc>
          <w:tcPr>
            <w:tcW w:w="2013" w:type="dxa"/>
          </w:tcPr>
          <w:p w:rsidR="00945068" w:rsidRDefault="00945068" w:rsidP="00762FC3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√</w:t>
            </w:r>
          </w:p>
        </w:tc>
      </w:tr>
    </w:tbl>
    <w:p w:rsidR="00945068" w:rsidRDefault="00945068" w:rsidP="00945068">
      <w:pPr>
        <w:tabs>
          <w:tab w:val="left" w:pos="-900"/>
          <w:tab w:val="left" w:pos="-540"/>
          <w:tab w:val="left" w:pos="720"/>
        </w:tabs>
        <w:spacing w:line="480" w:lineRule="exac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备注：</w:t>
      </w:r>
    </w:p>
    <w:p w:rsidR="00945068" w:rsidRDefault="00945068" w:rsidP="00945068">
      <w:pPr>
        <w:pStyle w:val="1"/>
        <w:tabs>
          <w:tab w:val="left" w:pos="-900"/>
          <w:tab w:val="left" w:pos="-540"/>
          <w:tab w:val="left" w:pos="720"/>
        </w:tabs>
        <w:spacing w:line="480" w:lineRule="exact"/>
        <w:ind w:firstLineChars="0" w:firstLine="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、物资采购合同归口管理部门为：资产管理处；</w:t>
      </w:r>
    </w:p>
    <w:p w:rsidR="00945068" w:rsidRDefault="00945068" w:rsidP="00945068">
      <w:pPr>
        <w:pStyle w:val="1"/>
        <w:tabs>
          <w:tab w:val="left" w:pos="-900"/>
          <w:tab w:val="left" w:pos="-540"/>
          <w:tab w:val="left" w:pos="720"/>
        </w:tabs>
        <w:spacing w:line="480" w:lineRule="exact"/>
        <w:ind w:firstLineChars="0" w:firstLine="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、零星工程维修工程合同归口管理部门为：后勤管理处；</w:t>
      </w:r>
    </w:p>
    <w:p w:rsidR="00945068" w:rsidRDefault="00945068" w:rsidP="00945068">
      <w:pPr>
        <w:pStyle w:val="1"/>
        <w:tabs>
          <w:tab w:val="left" w:pos="-900"/>
          <w:tab w:val="left" w:pos="-540"/>
          <w:tab w:val="left" w:pos="720"/>
        </w:tabs>
        <w:spacing w:line="480" w:lineRule="exact"/>
        <w:ind w:firstLineChars="0" w:firstLine="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/>
          <w:bCs/>
          <w:sz w:val="24"/>
        </w:rPr>
        <w:t>3</w:t>
      </w:r>
      <w:r>
        <w:rPr>
          <w:rFonts w:ascii="仿宋" w:eastAsia="仿宋" w:hAnsi="仿宋" w:cs="仿宋" w:hint="eastAsia"/>
          <w:bCs/>
          <w:sz w:val="24"/>
        </w:rPr>
        <w:t>、建筑工程及相关服务合同归口管理部门为：基本建设处：</w:t>
      </w:r>
    </w:p>
    <w:p w:rsidR="00945068" w:rsidRDefault="00945068" w:rsidP="00945068">
      <w:pPr>
        <w:pStyle w:val="1"/>
        <w:tabs>
          <w:tab w:val="left" w:pos="-900"/>
          <w:tab w:val="left" w:pos="-540"/>
          <w:tab w:val="left" w:pos="720"/>
        </w:tabs>
        <w:spacing w:line="480" w:lineRule="exact"/>
        <w:ind w:firstLineChars="0" w:firstLine="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/>
          <w:bCs/>
          <w:sz w:val="24"/>
        </w:rPr>
        <w:t>4</w:t>
      </w:r>
      <w:r>
        <w:rPr>
          <w:rFonts w:ascii="仿宋" w:eastAsia="仿宋" w:hAnsi="仿宋" w:cs="仿宋" w:hint="eastAsia"/>
          <w:bCs/>
          <w:sz w:val="24"/>
        </w:rPr>
        <w:t>、网络工程及软件制作合同归口管理部门为：现教中心。</w:t>
      </w:r>
    </w:p>
    <w:p w:rsidR="00666B68" w:rsidRPr="00945068" w:rsidRDefault="00666B68"/>
    <w:sectPr w:rsidR="00666B68" w:rsidRPr="00945068" w:rsidSect="009450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68" w:rsidRDefault="00666B68" w:rsidP="00945068">
      <w:r>
        <w:separator/>
      </w:r>
    </w:p>
  </w:endnote>
  <w:endnote w:type="continuationSeparator" w:id="1">
    <w:p w:rsidR="00666B68" w:rsidRDefault="00666B68" w:rsidP="0094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68" w:rsidRDefault="00666B68" w:rsidP="00945068">
      <w:r>
        <w:separator/>
      </w:r>
    </w:p>
  </w:footnote>
  <w:footnote w:type="continuationSeparator" w:id="1">
    <w:p w:rsidR="00666B68" w:rsidRDefault="00666B68" w:rsidP="00945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068"/>
    <w:rsid w:val="00666B68"/>
    <w:rsid w:val="0094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068"/>
    <w:rPr>
      <w:sz w:val="18"/>
      <w:szCs w:val="18"/>
    </w:rPr>
  </w:style>
  <w:style w:type="paragraph" w:customStyle="1" w:styleId="1">
    <w:name w:val="列出段落1"/>
    <w:basedOn w:val="a"/>
    <w:rsid w:val="009450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2017-10-25T06:40:00Z</dcterms:created>
  <dcterms:modified xsi:type="dcterms:W3CDTF">2017-10-25T06:41:00Z</dcterms:modified>
</cp:coreProperties>
</file>