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0D" w:rsidRPr="00C32A28" w:rsidRDefault="00923F0D" w:rsidP="00923F0D">
      <w:pPr>
        <w:jc w:val="center"/>
        <w:rPr>
          <w:rFonts w:ascii="方正小标宋_GBK" w:eastAsia="方正小标宋_GBK" w:hAnsi="黑体" w:hint="eastAsia"/>
          <w:color w:val="000000"/>
          <w:spacing w:val="-20"/>
          <w:sz w:val="44"/>
          <w:szCs w:val="44"/>
        </w:rPr>
      </w:pPr>
      <w:r w:rsidRPr="00C32A28">
        <w:rPr>
          <w:rFonts w:ascii="方正小标宋_GBK" w:eastAsia="方正小标宋_GBK" w:hAnsi="黑体" w:hint="eastAsia"/>
          <w:color w:val="000000"/>
          <w:spacing w:val="-20"/>
          <w:sz w:val="44"/>
          <w:szCs w:val="44"/>
        </w:rPr>
        <w:t>江苏省社会科学基金项目资金使用管理办法</w:t>
      </w: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第一章 总 则</w:t>
      </w:r>
    </w:p>
    <w:p w:rsidR="00923F0D" w:rsidRPr="00923F0D" w:rsidRDefault="00923F0D" w:rsidP="00923F0D">
      <w:pPr>
        <w:tabs>
          <w:tab w:val="left" w:pos="2700"/>
        </w:tabs>
        <w:spacing w:line="620" w:lineRule="exact"/>
        <w:rPr>
          <w:rFonts w:ascii="方正仿宋_GBK" w:eastAsia="方正仿宋_GBK" w:hAnsi="宋体"/>
          <w:color w:val="000000"/>
          <w:sz w:val="32"/>
          <w:szCs w:val="32"/>
        </w:rPr>
      </w:pPr>
      <w:r>
        <w:rPr>
          <w:rFonts w:ascii="方正仿宋_GBK" w:eastAsia="方正仿宋_GBK" w:hAnsi="宋体"/>
          <w:color w:val="000000"/>
          <w:sz w:val="32"/>
          <w:szCs w:val="32"/>
        </w:rPr>
        <w:tab/>
      </w:r>
      <w:bookmarkStart w:id="0" w:name="_GoBack"/>
      <w:bookmarkEnd w:id="0"/>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第一条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w:t>
      </w:r>
      <w:r>
        <w:rPr>
          <w:rFonts w:ascii="方正仿宋_GBK" w:eastAsia="方正仿宋_GBK" w:hAnsi="宋体" w:hint="eastAsia"/>
          <w:color w:val="000000"/>
          <w:sz w:val="32"/>
          <w:szCs w:val="32"/>
        </w:rPr>
        <w:t>有关</w:t>
      </w:r>
      <w:r>
        <w:rPr>
          <w:rFonts w:ascii="方正仿宋_GBK" w:eastAsia="方正仿宋_GBK" w:hAnsi="宋体"/>
          <w:color w:val="000000"/>
          <w:sz w:val="32"/>
          <w:szCs w:val="32"/>
        </w:rPr>
        <w:t>规定，</w:t>
      </w:r>
      <w:r w:rsidRPr="00AB7337">
        <w:rPr>
          <w:rFonts w:ascii="方正仿宋_GBK" w:eastAsia="方正仿宋_GBK" w:hAnsi="宋体" w:hint="eastAsia"/>
          <w:color w:val="000000"/>
          <w:sz w:val="32"/>
          <w:szCs w:val="32"/>
        </w:rPr>
        <w:t>制定本办法。</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省社科基金由省级财政预算安排，省财政厅和省委宣传部共同管理。</w:t>
      </w:r>
      <w:r>
        <w:rPr>
          <w:rFonts w:ascii="方正仿宋_GBK" w:eastAsia="方正仿宋_GBK" w:hAnsi="宋体" w:hint="eastAsia"/>
          <w:color w:val="000000"/>
          <w:sz w:val="32"/>
          <w:szCs w:val="32"/>
        </w:rPr>
        <w:t>省委</w:t>
      </w:r>
      <w:r>
        <w:rPr>
          <w:rFonts w:ascii="方正仿宋_GBK" w:eastAsia="方正仿宋_GBK" w:hAnsi="宋体"/>
          <w:color w:val="000000"/>
          <w:sz w:val="32"/>
          <w:szCs w:val="32"/>
        </w:rPr>
        <w:t>宣传部下属</w:t>
      </w:r>
      <w:r>
        <w:rPr>
          <w:rFonts w:ascii="方正仿宋_GBK" w:eastAsia="方正仿宋_GBK" w:hAnsi="宋体" w:hint="eastAsia"/>
          <w:color w:val="000000"/>
          <w:sz w:val="32"/>
          <w:szCs w:val="32"/>
        </w:rPr>
        <w:t>省</w:t>
      </w:r>
      <w:r>
        <w:rPr>
          <w:rFonts w:ascii="方正仿宋_GBK" w:eastAsia="方正仿宋_GBK" w:hAnsi="宋体"/>
          <w:color w:val="000000"/>
          <w:sz w:val="32"/>
          <w:szCs w:val="32"/>
        </w:rPr>
        <w:t>哲学社会科学规划</w:t>
      </w:r>
      <w:r>
        <w:rPr>
          <w:rFonts w:ascii="方正仿宋_GBK" w:eastAsia="方正仿宋_GBK" w:hAnsi="宋体" w:hint="eastAsia"/>
          <w:color w:val="000000"/>
          <w:sz w:val="32"/>
          <w:szCs w:val="32"/>
        </w:rPr>
        <w:t>办公</w:t>
      </w:r>
      <w:r>
        <w:rPr>
          <w:rFonts w:ascii="方正仿宋_GBK" w:eastAsia="方正仿宋_GBK" w:hAnsi="宋体"/>
          <w:color w:val="000000"/>
          <w:sz w:val="32"/>
          <w:szCs w:val="32"/>
        </w:rPr>
        <w:t>室</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根据哲学社会科学中长期规划，具体负责省社科基金的组织申报、专家评审、项目鉴定等工作</w:t>
      </w:r>
      <w:r>
        <w:rPr>
          <w:rFonts w:ascii="方正仿宋_GBK" w:eastAsia="方正仿宋_GBK" w:hAnsi="宋体" w:hint="eastAsia"/>
          <w:color w:val="000000"/>
          <w:sz w:val="32"/>
          <w:szCs w:val="32"/>
        </w:rPr>
        <w:t>。省</w:t>
      </w:r>
      <w:r>
        <w:rPr>
          <w:rFonts w:ascii="方正仿宋_GBK" w:eastAsia="方正仿宋_GBK" w:hAnsi="宋体"/>
          <w:color w:val="000000"/>
          <w:sz w:val="32"/>
          <w:szCs w:val="32"/>
        </w:rPr>
        <w:t>委宣传部</w:t>
      </w:r>
      <w:r w:rsidRPr="00AB7337">
        <w:rPr>
          <w:rFonts w:ascii="方正仿宋_GBK" w:eastAsia="方正仿宋_GBK" w:hAnsi="宋体" w:hint="eastAsia"/>
          <w:color w:val="000000"/>
          <w:sz w:val="32"/>
          <w:szCs w:val="32"/>
        </w:rPr>
        <w:t>会同省财政厅提出资助项目数和资助金额，报经省哲学社会科学领导小组批准后</w:t>
      </w:r>
      <w:r>
        <w:rPr>
          <w:rFonts w:ascii="方正仿宋_GBK" w:eastAsia="方正仿宋_GBK" w:hAnsi="宋体" w:hint="eastAsia"/>
          <w:color w:val="000000"/>
          <w:sz w:val="32"/>
          <w:szCs w:val="32"/>
        </w:rPr>
        <w:t>，由省</w:t>
      </w:r>
      <w:r>
        <w:rPr>
          <w:rFonts w:ascii="方正仿宋_GBK" w:eastAsia="方正仿宋_GBK" w:hAnsi="宋体"/>
          <w:color w:val="000000"/>
          <w:sz w:val="32"/>
          <w:szCs w:val="32"/>
        </w:rPr>
        <w:t>财政厅</w:t>
      </w:r>
      <w:r>
        <w:rPr>
          <w:rFonts w:ascii="方正仿宋_GBK" w:eastAsia="方正仿宋_GBK" w:hAnsi="宋体" w:hint="eastAsia"/>
          <w:color w:val="000000"/>
          <w:sz w:val="32"/>
          <w:szCs w:val="32"/>
        </w:rPr>
        <w:t>会同</w:t>
      </w:r>
      <w:r>
        <w:rPr>
          <w:rFonts w:ascii="方正仿宋_GBK" w:eastAsia="方正仿宋_GBK" w:hAnsi="宋体"/>
          <w:color w:val="000000"/>
          <w:sz w:val="32"/>
          <w:szCs w:val="32"/>
        </w:rPr>
        <w:t>省</w:t>
      </w:r>
      <w:r>
        <w:rPr>
          <w:rFonts w:ascii="方正仿宋_GBK" w:eastAsia="方正仿宋_GBK" w:hAnsi="宋体" w:hint="eastAsia"/>
          <w:color w:val="000000"/>
          <w:sz w:val="32"/>
          <w:szCs w:val="32"/>
        </w:rPr>
        <w:t>委</w:t>
      </w:r>
      <w:r>
        <w:rPr>
          <w:rFonts w:ascii="方正仿宋_GBK" w:eastAsia="方正仿宋_GBK" w:hAnsi="宋体"/>
          <w:color w:val="000000"/>
          <w:sz w:val="32"/>
          <w:szCs w:val="32"/>
        </w:rPr>
        <w:t>宣传部</w:t>
      </w:r>
      <w:r>
        <w:rPr>
          <w:rFonts w:ascii="方正仿宋_GBK" w:eastAsia="方正仿宋_GBK" w:hAnsi="宋体" w:hint="eastAsia"/>
          <w:color w:val="000000"/>
          <w:sz w:val="32"/>
          <w:szCs w:val="32"/>
        </w:rPr>
        <w:t>联合</w:t>
      </w:r>
      <w:r w:rsidRPr="00AB7337">
        <w:rPr>
          <w:rFonts w:ascii="方正仿宋_GBK" w:eastAsia="方正仿宋_GBK" w:hAnsi="宋体" w:hint="eastAsia"/>
          <w:color w:val="000000"/>
          <w:sz w:val="32"/>
          <w:szCs w:val="32"/>
        </w:rPr>
        <w:t>下达项目和资金。</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第三条  省社科基金项目资金管理，以出成果、出人才为目标，坚持以人为本、遵循规律、依法规范、公正合理和安全高效的原则。</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第四条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项目责任单位是项目资金管理的责任主体，负责项目资金的日常管理和监督。项目负责人是项目资金使用的直接责任人，对资金使用的合</w:t>
      </w:r>
      <w:proofErr w:type="gramStart"/>
      <w:r w:rsidRPr="00AB7337">
        <w:rPr>
          <w:rFonts w:ascii="方正仿宋_GBK" w:eastAsia="方正仿宋_GBK" w:hAnsi="宋体" w:hint="eastAsia"/>
          <w:color w:val="000000"/>
          <w:sz w:val="32"/>
          <w:szCs w:val="32"/>
        </w:rPr>
        <w:t>规</w:t>
      </w:r>
      <w:proofErr w:type="gramEnd"/>
      <w:r w:rsidRPr="00AB7337">
        <w:rPr>
          <w:rFonts w:ascii="方正仿宋_GBK" w:eastAsia="方正仿宋_GBK" w:hAnsi="宋体" w:hint="eastAsia"/>
          <w:color w:val="000000"/>
          <w:sz w:val="32"/>
          <w:szCs w:val="32"/>
        </w:rPr>
        <w:t>性、合理性、真实性和相</w:t>
      </w:r>
      <w:r w:rsidRPr="00AB7337">
        <w:rPr>
          <w:rFonts w:ascii="方正仿宋_GBK" w:eastAsia="方正仿宋_GBK" w:hAnsi="宋体" w:hint="eastAsia"/>
          <w:color w:val="000000"/>
          <w:sz w:val="32"/>
          <w:szCs w:val="32"/>
        </w:rPr>
        <w:lastRenderedPageBreak/>
        <w:t>关性承担法律责任。</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第五条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 xml:space="preserve">项目资金必须专款专用，任何单位和个人不得以任何方式截留、挤占和挪用。项目资金的使用管理，必须符合国家和省有关财务制度及本办法的规定，有利于促进科研人员开展社科基金项目的科学研究工作。    </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项目承担者应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充分利用本地区、本部门、本单位现有的科研和工作条件，以较少的投入取得较大的研究成效。</w:t>
      </w:r>
    </w:p>
    <w:p w:rsidR="00923F0D" w:rsidRPr="001434F5" w:rsidRDefault="00923F0D" w:rsidP="00923F0D">
      <w:pPr>
        <w:spacing w:line="620" w:lineRule="exact"/>
        <w:jc w:val="center"/>
        <w:rPr>
          <w:rFonts w:ascii="黑体" w:eastAsia="黑体" w:hAnsi="黑体"/>
          <w:color w:val="000000"/>
          <w:sz w:val="32"/>
          <w:szCs w:val="32"/>
        </w:rPr>
      </w:pP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第</w:t>
      </w:r>
      <w:r w:rsidRPr="00AB7337">
        <w:rPr>
          <w:rFonts w:ascii="黑体" w:eastAsia="黑体" w:hAnsi="黑体"/>
          <w:color w:val="000000"/>
          <w:sz w:val="28"/>
          <w:szCs w:val="28"/>
        </w:rPr>
        <w:t>二章</w:t>
      </w:r>
      <w:r w:rsidRPr="00AB7337">
        <w:rPr>
          <w:rFonts w:ascii="黑体" w:eastAsia="黑体" w:hAnsi="黑体" w:hint="eastAsia"/>
          <w:color w:val="000000"/>
          <w:sz w:val="28"/>
          <w:szCs w:val="28"/>
        </w:rPr>
        <w:t xml:space="preserve"> </w:t>
      </w:r>
      <w:r w:rsidRPr="00AB7337">
        <w:rPr>
          <w:rFonts w:ascii="黑体" w:eastAsia="黑体" w:hAnsi="黑体"/>
          <w:color w:val="000000"/>
          <w:sz w:val="28"/>
          <w:szCs w:val="28"/>
        </w:rPr>
        <w:t xml:space="preserve">  </w:t>
      </w:r>
      <w:r w:rsidRPr="00AB7337">
        <w:rPr>
          <w:rFonts w:ascii="黑体" w:eastAsia="黑体" w:hAnsi="黑体" w:hint="eastAsia"/>
          <w:color w:val="000000"/>
          <w:sz w:val="28"/>
          <w:szCs w:val="28"/>
        </w:rPr>
        <w:t>管理</w:t>
      </w:r>
      <w:r w:rsidRPr="00AB7337">
        <w:rPr>
          <w:rFonts w:ascii="黑体" w:eastAsia="黑体" w:hAnsi="黑体"/>
          <w:color w:val="000000"/>
          <w:sz w:val="28"/>
          <w:szCs w:val="28"/>
        </w:rPr>
        <w:t>职责</w:t>
      </w:r>
    </w:p>
    <w:p w:rsidR="00923F0D" w:rsidRPr="00AB7337" w:rsidRDefault="00923F0D" w:rsidP="00923F0D">
      <w:pPr>
        <w:spacing w:line="620" w:lineRule="exact"/>
        <w:ind w:firstLineChars="200" w:firstLine="640"/>
        <w:rPr>
          <w:rFonts w:ascii="方正仿宋_GBK" w:eastAsia="方正仿宋_GBK" w:hAnsi="宋体"/>
          <w:color w:val="000000"/>
          <w:sz w:val="32"/>
          <w:szCs w:val="32"/>
        </w:rPr>
      </w:pP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第六条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省财政厅的主要职责</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（一）会同省委宣传部共同制定江苏省社科基金项目资金</w:t>
      </w:r>
      <w:r>
        <w:rPr>
          <w:rFonts w:ascii="方正仿宋_GBK" w:eastAsia="方正仿宋_GBK" w:hAnsi="宋体" w:hint="eastAsia"/>
          <w:color w:val="000000"/>
          <w:sz w:val="32"/>
          <w:szCs w:val="32"/>
        </w:rPr>
        <w:t>使用</w:t>
      </w:r>
      <w:r w:rsidRPr="00AB7337">
        <w:rPr>
          <w:rFonts w:ascii="方正仿宋_GBK" w:eastAsia="方正仿宋_GBK" w:hAnsi="宋体" w:hint="eastAsia"/>
          <w:color w:val="000000"/>
          <w:sz w:val="32"/>
          <w:szCs w:val="32"/>
        </w:rPr>
        <w:t>管理办法；</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（二）负责省社科基金年度预算的编制和执行；会同省委宣传部做好年度社科基金项目资金的拨付；</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（三）配合省委宣传部做好省社科基金的绩效评价工作，参与省社科基金使用和管理等情况的监督检查；</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（四）法律、法规、规章规定的其他职责。</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第七条  省委宣传部的主要职责</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（一）参与制定江苏省社科基金项目资金</w:t>
      </w:r>
      <w:r>
        <w:rPr>
          <w:rFonts w:ascii="方正仿宋_GBK" w:eastAsia="方正仿宋_GBK" w:hAnsi="宋体" w:hint="eastAsia"/>
          <w:color w:val="000000"/>
          <w:sz w:val="32"/>
          <w:szCs w:val="32"/>
        </w:rPr>
        <w:t>使用</w:t>
      </w:r>
      <w:r w:rsidRPr="00AB7337">
        <w:rPr>
          <w:rFonts w:ascii="方正仿宋_GBK" w:eastAsia="方正仿宋_GBK" w:hAnsi="宋体" w:hint="eastAsia"/>
          <w:color w:val="000000"/>
          <w:sz w:val="32"/>
          <w:szCs w:val="32"/>
        </w:rPr>
        <w:t>管理办法；</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二</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研究提出全省哲学社会科学中长期发展规划，编制年度社科基金扶持计划等；</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lastRenderedPageBreak/>
        <w:t xml:space="preserve">（三）发布年度社科基金项目申报指南，指导项目单位做好项目申报立项等工作； </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（四）对申报项目组织开展形式审查、专家评审、对外公示等，提出拟资助项目及经费安排建议</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会同省财政厅联合下达经费；</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（五）组织专家对立项项目进行鉴定；</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（六）设立省社科基金绩效目标，开展绩效评价，向省财政</w:t>
      </w:r>
      <w:r>
        <w:rPr>
          <w:rFonts w:ascii="方正仿宋_GBK" w:eastAsia="方正仿宋_GBK" w:hAnsi="宋体" w:hint="eastAsia"/>
          <w:color w:val="000000"/>
          <w:sz w:val="32"/>
          <w:szCs w:val="32"/>
        </w:rPr>
        <w:t>厅</w:t>
      </w:r>
      <w:r w:rsidRPr="00AB7337">
        <w:rPr>
          <w:rFonts w:ascii="方正仿宋_GBK" w:eastAsia="方正仿宋_GBK" w:hAnsi="宋体" w:hint="eastAsia"/>
          <w:color w:val="000000"/>
          <w:sz w:val="32"/>
          <w:szCs w:val="32"/>
        </w:rPr>
        <w:t>提交项目年度绩效评价报告；</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（七）督促并指导项目立项单位认真完成项目实施工作，指导并加强项目资金的监督和管理；</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（八）法律、法规、规章规定的其他职责。</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第八条  项目责任单位的主要职责</w:t>
      </w:r>
    </w:p>
    <w:p w:rsidR="00923F0D" w:rsidRPr="00AB7337"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按项目申报计划组织项目实施；</w:t>
      </w:r>
    </w:p>
    <w:p w:rsidR="00923F0D" w:rsidRPr="00AB7337"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规范使用专项资金，按财务管理要求做好项目会计核算；</w:t>
      </w:r>
    </w:p>
    <w:p w:rsidR="00923F0D" w:rsidRPr="00AB7337"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自觉接受审计、财政、宣传部门对已扶持项目的监督检查，并按要求提供相关的项目和财务资料；</w:t>
      </w:r>
    </w:p>
    <w:p w:rsidR="00923F0D"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配合宣传部门做好项目绩效评价工作；</w:t>
      </w:r>
    </w:p>
    <w:p w:rsidR="00923F0D" w:rsidRPr="00AB7337"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确保各环节提供资料的真实性、完整性；</w:t>
      </w:r>
    </w:p>
    <w:p w:rsidR="00923F0D"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color w:val="000000"/>
          <w:sz w:val="32"/>
          <w:szCs w:val="32"/>
        </w:rPr>
        <w:t>收回</w:t>
      </w:r>
      <w:r w:rsidRPr="00AB7337">
        <w:rPr>
          <w:rFonts w:ascii="方正仿宋_GBK" w:eastAsia="方正仿宋_GBK" w:hAnsi="宋体" w:hint="eastAsia"/>
          <w:color w:val="000000"/>
          <w:sz w:val="32"/>
          <w:szCs w:val="32"/>
        </w:rPr>
        <w:t>未按规定使用的财政</w:t>
      </w:r>
      <w:r w:rsidRPr="00AB7337">
        <w:rPr>
          <w:rFonts w:ascii="方正仿宋_GBK" w:eastAsia="方正仿宋_GBK" w:hAnsi="宋体"/>
          <w:color w:val="000000"/>
          <w:sz w:val="32"/>
          <w:szCs w:val="32"/>
        </w:rPr>
        <w:t>资金</w:t>
      </w:r>
      <w:r w:rsidRPr="00AB7337">
        <w:rPr>
          <w:rFonts w:ascii="方正仿宋_GBK" w:eastAsia="方正仿宋_GBK" w:hAnsi="宋体" w:hint="eastAsia"/>
          <w:color w:val="000000"/>
          <w:sz w:val="32"/>
          <w:szCs w:val="32"/>
        </w:rPr>
        <w:t>并及时</w:t>
      </w:r>
      <w:r w:rsidRPr="00AB7337">
        <w:rPr>
          <w:rFonts w:ascii="方正仿宋_GBK" w:eastAsia="方正仿宋_GBK" w:hAnsi="宋体"/>
          <w:color w:val="000000"/>
          <w:sz w:val="32"/>
          <w:szCs w:val="32"/>
        </w:rPr>
        <w:t>上交省财政</w:t>
      </w:r>
      <w:r w:rsidRPr="00AB7337">
        <w:rPr>
          <w:rFonts w:ascii="方正仿宋_GBK" w:eastAsia="方正仿宋_GBK" w:hAnsi="宋体" w:hint="eastAsia"/>
          <w:color w:val="000000"/>
          <w:sz w:val="32"/>
          <w:szCs w:val="32"/>
        </w:rPr>
        <w:t>；</w:t>
      </w:r>
    </w:p>
    <w:p w:rsidR="00923F0D" w:rsidRPr="00AB7337" w:rsidRDefault="00923F0D" w:rsidP="00923F0D">
      <w:pPr>
        <w:pStyle w:val="a3"/>
        <w:numPr>
          <w:ilvl w:val="0"/>
          <w:numId w:val="1"/>
        </w:numPr>
        <w:spacing w:line="620" w:lineRule="exact"/>
        <w:ind w:left="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按规定应履行的其他职责。</w:t>
      </w:r>
    </w:p>
    <w:p w:rsidR="00923F0D" w:rsidRPr="00AB7337" w:rsidRDefault="00923F0D" w:rsidP="00923F0D">
      <w:pPr>
        <w:spacing w:line="620" w:lineRule="exact"/>
        <w:ind w:firstLineChars="200" w:firstLine="560"/>
        <w:rPr>
          <w:rFonts w:ascii="方正仿宋_GBK" w:eastAsia="方正仿宋_GBK" w:hAnsi="黑体" w:hint="eastAsia"/>
          <w:color w:val="000000"/>
          <w:sz w:val="28"/>
          <w:szCs w:val="28"/>
        </w:rPr>
      </w:pP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 xml:space="preserve">第三章 </w:t>
      </w:r>
      <w:r w:rsidRPr="00AB7337">
        <w:rPr>
          <w:rFonts w:ascii="黑体" w:eastAsia="黑体" w:hAnsi="黑体"/>
          <w:color w:val="000000"/>
          <w:sz w:val="28"/>
          <w:szCs w:val="28"/>
        </w:rPr>
        <w:t xml:space="preserve"> </w:t>
      </w:r>
      <w:r w:rsidRPr="00AB7337">
        <w:rPr>
          <w:rFonts w:ascii="黑体" w:eastAsia="黑体" w:hAnsi="黑体" w:hint="eastAsia"/>
          <w:color w:val="000000"/>
          <w:sz w:val="28"/>
          <w:szCs w:val="28"/>
        </w:rPr>
        <w:t>项目资金开支范围</w:t>
      </w:r>
    </w:p>
    <w:p w:rsidR="00923F0D" w:rsidRPr="00AB7337" w:rsidRDefault="00923F0D" w:rsidP="00923F0D">
      <w:pPr>
        <w:spacing w:line="620" w:lineRule="exact"/>
        <w:ind w:firstLineChars="200" w:firstLine="640"/>
        <w:rPr>
          <w:rFonts w:ascii="方正仿宋_GBK" w:eastAsia="方正仿宋_GBK" w:hAnsi="宋体"/>
          <w:color w:val="000000"/>
          <w:sz w:val="32"/>
          <w:szCs w:val="32"/>
        </w:rPr>
      </w:pP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第九条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项目资金支出是指在项目组织实施过程中与研究活动相关的、应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由项目资金支付的各项费用支出。项目资金分为直接费用和间接费用。</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直接费用是指项目责任单位在项目研究过程中发生的与之直接相关的费用</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纳入项目责任单位财务统一管理，单独核算，专款专用</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主要包括：</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（一）资料费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指在项目研究过程中需要支付的图书（包括外文图书）购置费，资料收集、整理、复印、翻拍、翻译费，专用软件购买费，文献检索费等。</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（二）数据采集费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指在项目研究过程中发生的调查、访谈、数据购买、数据分析及相应技术服务购买等支出的费用。</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（三）会议费/差旅费/国际合作与交流费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指在项目研究过程中开展学术研讨、咨询交流、考察调研等活动而发生的会议、交通、食宿等费用，以及项目研究人员出国及赴港澳台、外国专家来华及港澳台专家来内地开展学术合作与交流的费用。该</w:t>
      </w:r>
      <w:r w:rsidRPr="00AB7337">
        <w:rPr>
          <w:rFonts w:ascii="方正仿宋_GBK" w:eastAsia="方正仿宋_GBK" w:hAnsi="宋体"/>
          <w:color w:val="000000"/>
          <w:sz w:val="32"/>
          <w:szCs w:val="32"/>
        </w:rPr>
        <w:t>项费用</w:t>
      </w:r>
      <w:r w:rsidRPr="00AB7337">
        <w:rPr>
          <w:rFonts w:ascii="方正仿宋_GBK" w:eastAsia="方正仿宋_GBK" w:hAnsi="宋体" w:hint="eastAsia"/>
          <w:color w:val="000000"/>
          <w:sz w:val="32"/>
          <w:szCs w:val="32"/>
        </w:rPr>
        <w:t>不超过直接费用的30%，可不提供预算测算依据。</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（四）设备费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指在项目研究过程中购置设备和设备耗</w:t>
      </w:r>
      <w:r w:rsidRPr="00AB7337">
        <w:rPr>
          <w:rFonts w:ascii="方正仿宋_GBK" w:eastAsia="方正仿宋_GBK" w:hAnsi="宋体" w:hint="eastAsia"/>
          <w:color w:val="000000"/>
          <w:sz w:val="32"/>
          <w:szCs w:val="32"/>
        </w:rPr>
        <w:lastRenderedPageBreak/>
        <w:t>材、升级维护现有设备以及租用外单位设备而发生的费用。项目单位应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严格控制设备购置，鼓励共享、租赁以及对现有设备进行升级。</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（五）专家咨询费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指在项目研究过程中支付给临时聘请的咨询专家的费用。专家咨询费预算由项目负责人按照项目研究实际需要编制，支出标准按照国家有关规定执行。</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（六）劳务费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根据项目研究实际需要编制。</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（七）印刷出版费</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指在项目研究过程中支付的打印费、印刷费及阶段性成果出版费等。</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（八）其他支出</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项目研究过程中发生的除上述费用之外的其他支出，应当在编制预算时单独列示。</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第十一条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间接费用主要用于项目</w:t>
      </w:r>
      <w:r w:rsidRPr="00AB7337">
        <w:rPr>
          <w:rFonts w:ascii="方正仿宋_GBK" w:eastAsia="方正仿宋_GBK" w:hAnsi="宋体"/>
          <w:color w:val="000000"/>
          <w:sz w:val="32"/>
          <w:szCs w:val="32"/>
        </w:rPr>
        <w:t>责任单位在</w:t>
      </w:r>
      <w:r w:rsidRPr="00AB7337">
        <w:rPr>
          <w:rFonts w:ascii="方正仿宋_GBK" w:eastAsia="方正仿宋_GBK" w:hAnsi="宋体" w:hint="eastAsia"/>
          <w:color w:val="000000"/>
          <w:sz w:val="32"/>
          <w:szCs w:val="32"/>
        </w:rPr>
        <w:t>组织项目实施过程中激励科研人员的绩效支出等，原则上</w:t>
      </w:r>
      <w:r>
        <w:rPr>
          <w:rFonts w:ascii="方正仿宋_GBK" w:eastAsia="方正仿宋_GBK" w:hAnsi="宋体" w:hint="eastAsia"/>
          <w:color w:val="000000"/>
          <w:sz w:val="32"/>
          <w:szCs w:val="32"/>
        </w:rPr>
        <w:t>少</w:t>
      </w:r>
      <w:r>
        <w:rPr>
          <w:rFonts w:ascii="方正仿宋_GBK" w:eastAsia="方正仿宋_GBK" w:hAnsi="宋体"/>
          <w:color w:val="000000"/>
          <w:sz w:val="32"/>
          <w:szCs w:val="32"/>
        </w:rPr>
        <w:t>列支或</w:t>
      </w:r>
      <w:proofErr w:type="gramStart"/>
      <w:r w:rsidRPr="00AB7337">
        <w:rPr>
          <w:rFonts w:ascii="方正仿宋_GBK" w:eastAsia="方正仿宋_GBK" w:hAnsi="宋体" w:hint="eastAsia"/>
          <w:color w:val="000000"/>
          <w:sz w:val="32"/>
          <w:szCs w:val="32"/>
        </w:rPr>
        <w:t>不</w:t>
      </w:r>
      <w:proofErr w:type="gramEnd"/>
      <w:r>
        <w:rPr>
          <w:rFonts w:ascii="方正仿宋_GBK" w:eastAsia="方正仿宋_GBK" w:hAnsi="宋体" w:hint="eastAsia"/>
          <w:color w:val="000000"/>
          <w:sz w:val="32"/>
          <w:szCs w:val="32"/>
        </w:rPr>
        <w:t>列支</w:t>
      </w:r>
      <w:r w:rsidRPr="00AB7337">
        <w:rPr>
          <w:rFonts w:ascii="方正仿宋_GBK" w:eastAsia="方正仿宋_GBK" w:hAnsi="宋体" w:hint="eastAsia"/>
          <w:color w:val="000000"/>
          <w:sz w:val="32"/>
          <w:szCs w:val="32"/>
        </w:rPr>
        <w:t>管理费。</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间接费用</w:t>
      </w:r>
      <w:r>
        <w:rPr>
          <w:rFonts w:ascii="方正仿宋_GBK" w:eastAsia="方正仿宋_GBK" w:hAnsi="宋体" w:hint="eastAsia"/>
          <w:color w:val="000000"/>
          <w:sz w:val="32"/>
          <w:szCs w:val="32"/>
        </w:rPr>
        <w:t>根据</w:t>
      </w:r>
      <w:r>
        <w:rPr>
          <w:rFonts w:ascii="方正仿宋_GBK" w:eastAsia="方正仿宋_GBK" w:hAnsi="宋体"/>
          <w:color w:val="000000"/>
          <w:sz w:val="32"/>
          <w:szCs w:val="32"/>
        </w:rPr>
        <w:t>项目资助总额</w:t>
      </w:r>
      <w:r w:rsidRPr="00AB7337">
        <w:rPr>
          <w:rFonts w:ascii="方正仿宋_GBK" w:eastAsia="方正仿宋_GBK" w:hAnsi="宋体" w:hint="eastAsia"/>
          <w:color w:val="000000"/>
          <w:sz w:val="32"/>
          <w:szCs w:val="32"/>
        </w:rPr>
        <w:t>按照</w:t>
      </w:r>
      <w:r>
        <w:rPr>
          <w:rFonts w:ascii="方正仿宋_GBK" w:eastAsia="方正仿宋_GBK" w:hAnsi="宋体" w:hint="eastAsia"/>
          <w:color w:val="000000"/>
          <w:sz w:val="32"/>
          <w:szCs w:val="32"/>
        </w:rPr>
        <w:t>阶梯式比例核定，分为三</w:t>
      </w:r>
      <w:r>
        <w:rPr>
          <w:rFonts w:ascii="方正仿宋_GBK" w:eastAsia="方正仿宋_GBK" w:hAnsi="宋体"/>
          <w:color w:val="000000"/>
          <w:sz w:val="32"/>
          <w:szCs w:val="32"/>
        </w:rPr>
        <w:t>个档次，</w:t>
      </w:r>
      <w:r w:rsidRPr="00AB7337">
        <w:rPr>
          <w:rFonts w:ascii="方正仿宋_GBK" w:eastAsia="方正仿宋_GBK" w:hAnsi="宋体" w:hint="eastAsia"/>
          <w:color w:val="000000"/>
          <w:sz w:val="32"/>
          <w:szCs w:val="32"/>
        </w:rPr>
        <w:t>其中：10万元及以下部分</w:t>
      </w:r>
      <w:r>
        <w:rPr>
          <w:rFonts w:ascii="方正仿宋_GBK" w:eastAsia="方正仿宋_GBK" w:hAnsi="宋体" w:hint="eastAsia"/>
          <w:color w:val="000000"/>
          <w:sz w:val="32"/>
          <w:szCs w:val="32"/>
        </w:rPr>
        <w:t>提取</w:t>
      </w:r>
      <w:r>
        <w:rPr>
          <w:rFonts w:ascii="方正仿宋_GBK" w:eastAsia="方正仿宋_GBK" w:hAnsi="宋体"/>
          <w:color w:val="000000"/>
          <w:sz w:val="32"/>
          <w:szCs w:val="32"/>
        </w:rPr>
        <w:t>比例为</w:t>
      </w:r>
      <w:r w:rsidRPr="00AB7337">
        <w:rPr>
          <w:rFonts w:ascii="方正仿宋_GBK" w:eastAsia="方正仿宋_GBK" w:hAnsi="宋体" w:hint="eastAsia"/>
          <w:color w:val="000000"/>
          <w:sz w:val="32"/>
          <w:szCs w:val="32"/>
        </w:rPr>
        <w:t>40%；超过10万元至</w:t>
      </w:r>
      <w:r>
        <w:rPr>
          <w:rFonts w:ascii="方正仿宋_GBK" w:eastAsia="方正仿宋_GBK" w:hAnsi="宋体" w:hint="eastAsia"/>
          <w:color w:val="000000"/>
          <w:sz w:val="32"/>
          <w:szCs w:val="32"/>
        </w:rPr>
        <w:t>5</w:t>
      </w:r>
      <w:r w:rsidRPr="00AB7337">
        <w:rPr>
          <w:rFonts w:ascii="方正仿宋_GBK" w:eastAsia="方正仿宋_GBK" w:hAnsi="宋体" w:hint="eastAsia"/>
          <w:color w:val="000000"/>
          <w:sz w:val="32"/>
          <w:szCs w:val="32"/>
        </w:rPr>
        <w:t>0万元（含）</w:t>
      </w:r>
      <w:r>
        <w:rPr>
          <w:rFonts w:ascii="方正仿宋_GBK" w:eastAsia="方正仿宋_GBK" w:hAnsi="宋体" w:hint="eastAsia"/>
          <w:color w:val="000000"/>
          <w:sz w:val="32"/>
          <w:szCs w:val="32"/>
        </w:rPr>
        <w:t>的</w:t>
      </w:r>
      <w:r w:rsidRPr="00AB7337">
        <w:rPr>
          <w:rFonts w:ascii="方正仿宋_GBK" w:eastAsia="方正仿宋_GBK" w:hAnsi="宋体" w:hint="eastAsia"/>
          <w:color w:val="000000"/>
          <w:sz w:val="32"/>
          <w:szCs w:val="32"/>
        </w:rPr>
        <w:t>部分</w:t>
      </w:r>
      <w:r>
        <w:rPr>
          <w:rFonts w:ascii="方正仿宋_GBK" w:eastAsia="方正仿宋_GBK" w:hAnsi="宋体" w:hint="eastAsia"/>
          <w:color w:val="000000"/>
          <w:sz w:val="32"/>
          <w:szCs w:val="32"/>
        </w:rPr>
        <w:t>提取</w:t>
      </w:r>
      <w:r>
        <w:rPr>
          <w:rFonts w:ascii="方正仿宋_GBK" w:eastAsia="方正仿宋_GBK" w:hAnsi="宋体"/>
          <w:color w:val="000000"/>
          <w:sz w:val="32"/>
          <w:szCs w:val="32"/>
        </w:rPr>
        <w:t>比例</w:t>
      </w:r>
      <w:r w:rsidRPr="00AB7337">
        <w:rPr>
          <w:rFonts w:ascii="方正仿宋_GBK" w:eastAsia="方正仿宋_GBK" w:hAnsi="宋体" w:hint="eastAsia"/>
          <w:color w:val="000000"/>
          <w:sz w:val="32"/>
          <w:szCs w:val="32"/>
        </w:rPr>
        <w:t>为30%；超过</w:t>
      </w:r>
      <w:r w:rsidRPr="00AB7337">
        <w:rPr>
          <w:rFonts w:ascii="方正仿宋_GBK" w:eastAsia="方正仿宋_GBK" w:hAnsi="宋体" w:hint="eastAsia"/>
          <w:color w:val="000000"/>
          <w:sz w:val="32"/>
          <w:szCs w:val="32"/>
        </w:rPr>
        <w:lastRenderedPageBreak/>
        <w:t>50万元的部分</w:t>
      </w:r>
      <w:r>
        <w:rPr>
          <w:rFonts w:ascii="方正仿宋_GBK" w:eastAsia="方正仿宋_GBK" w:hAnsi="宋体" w:hint="eastAsia"/>
          <w:color w:val="000000"/>
          <w:sz w:val="32"/>
          <w:szCs w:val="32"/>
        </w:rPr>
        <w:t>提取比例</w:t>
      </w:r>
      <w:r w:rsidRPr="00AB7337">
        <w:rPr>
          <w:rFonts w:ascii="方正仿宋_GBK" w:eastAsia="方正仿宋_GBK" w:hAnsi="宋体" w:hint="eastAsia"/>
          <w:color w:val="000000"/>
          <w:sz w:val="32"/>
          <w:szCs w:val="32"/>
        </w:rPr>
        <w:t>为20%。</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第十二条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间接费用根据科研人员在项目工作中的实际贡献，结合项目研究进度和完成质量，公开公正安排绩效支出，充分发挥绩效支出的激励作用。</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项目责任单位不得在核定的间接费用以外再以任何名义在项目资金中重复提取、列支相关费用。</w:t>
      </w:r>
    </w:p>
    <w:p w:rsidR="00923F0D" w:rsidRPr="00AB7337" w:rsidRDefault="00923F0D" w:rsidP="00923F0D">
      <w:pPr>
        <w:spacing w:line="620" w:lineRule="exact"/>
        <w:jc w:val="center"/>
        <w:rPr>
          <w:rFonts w:ascii="方正仿宋_GBK" w:eastAsia="方正仿宋_GBK" w:hAnsi="黑体" w:hint="eastAsia"/>
          <w:color w:val="000000"/>
          <w:sz w:val="32"/>
          <w:szCs w:val="32"/>
        </w:rPr>
      </w:pP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第四章  项目预算的编制及资金拨付</w:t>
      </w:r>
    </w:p>
    <w:p w:rsidR="00923F0D" w:rsidRPr="00AB7337" w:rsidRDefault="00923F0D" w:rsidP="00923F0D">
      <w:pPr>
        <w:spacing w:line="620" w:lineRule="exact"/>
        <w:ind w:firstLineChars="200" w:firstLine="640"/>
        <w:jc w:val="left"/>
        <w:rPr>
          <w:rFonts w:ascii="方正仿宋_GBK" w:eastAsia="方正仿宋_GBK" w:hAnsi="宋体"/>
          <w:color w:val="000000"/>
          <w:sz w:val="32"/>
          <w:szCs w:val="32"/>
        </w:rPr>
      </w:pP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第十三条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项目负责人应当按照目标相关性、政策相符性和经济合理性原则，根据项目研究需要和资金开支范围，科学合理、实事求是地编制项目预算，并对直接费用支出的主要用途和测算理由等</w:t>
      </w:r>
      <w:proofErr w:type="gramStart"/>
      <w:r w:rsidRPr="00AB7337">
        <w:rPr>
          <w:rFonts w:ascii="方正仿宋_GBK" w:eastAsia="方正仿宋_GBK" w:hAnsi="宋体" w:hint="eastAsia"/>
          <w:color w:val="000000"/>
          <w:sz w:val="32"/>
          <w:szCs w:val="32"/>
        </w:rPr>
        <w:t>作出</w:t>
      </w:r>
      <w:proofErr w:type="gramEnd"/>
      <w:r w:rsidRPr="00AB7337">
        <w:rPr>
          <w:rFonts w:ascii="方正仿宋_GBK" w:eastAsia="方正仿宋_GBK" w:hAnsi="宋体" w:hint="eastAsia"/>
          <w:color w:val="000000"/>
          <w:sz w:val="32"/>
          <w:szCs w:val="32"/>
        </w:rPr>
        <w:t>说明。</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需要调整项目预算的，项目负责人应当在收到立项通知之日起30日内完成项目预算编制。无特殊情况，逾期不提交的，视为自动放弃资助。</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第十四条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项目资金的审批原则为申报审批、一次核定、分期拨付、包干使用、超支不补。</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第十五条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根据核定的项目扶持额度，由省财政厅会同省委宣传部按照国库集中支付的原则，分期将项目资金拨付至项目负责人所在单位，并通知项目负责人。多个单位协作研究项目的资金，拨付到课题组第一负责人所在单位，由项</w:t>
      </w:r>
      <w:r w:rsidRPr="00AB7337">
        <w:rPr>
          <w:rFonts w:ascii="方正仿宋_GBK" w:eastAsia="方正仿宋_GBK" w:hAnsi="宋体" w:hint="eastAsia"/>
          <w:color w:val="000000"/>
          <w:sz w:val="32"/>
          <w:szCs w:val="32"/>
        </w:rPr>
        <w:lastRenderedPageBreak/>
        <w:t>目第一负责人所在单位统一管理，不得自行分割。首次拨款按照核定资金额的80%支付，其余20%作为预留资金，待项目</w:t>
      </w:r>
      <w:proofErr w:type="gramStart"/>
      <w:r w:rsidRPr="00AB7337">
        <w:rPr>
          <w:rFonts w:ascii="方正仿宋_GBK" w:eastAsia="方正仿宋_GBK" w:hAnsi="宋体" w:hint="eastAsia"/>
          <w:color w:val="000000"/>
          <w:sz w:val="32"/>
          <w:szCs w:val="32"/>
        </w:rPr>
        <w:t>验收结项后</w:t>
      </w:r>
      <w:proofErr w:type="gramEnd"/>
      <w:r w:rsidRPr="00AB7337">
        <w:rPr>
          <w:rFonts w:ascii="方正仿宋_GBK" w:eastAsia="方正仿宋_GBK" w:hAnsi="宋体" w:hint="eastAsia"/>
          <w:color w:val="000000"/>
          <w:sz w:val="32"/>
          <w:szCs w:val="32"/>
        </w:rPr>
        <w:t>拨付，未通过</w:t>
      </w:r>
      <w:proofErr w:type="gramStart"/>
      <w:r w:rsidRPr="00AB7337">
        <w:rPr>
          <w:rFonts w:ascii="方正仿宋_GBK" w:eastAsia="方正仿宋_GBK" w:hAnsi="宋体" w:hint="eastAsia"/>
          <w:color w:val="000000"/>
          <w:sz w:val="32"/>
          <w:szCs w:val="32"/>
        </w:rPr>
        <w:t>验收结项的</w:t>
      </w:r>
      <w:proofErr w:type="gramEnd"/>
      <w:r w:rsidRPr="00AB7337">
        <w:rPr>
          <w:rFonts w:ascii="方正仿宋_GBK" w:eastAsia="方正仿宋_GBK" w:hAnsi="宋体" w:hint="eastAsia"/>
          <w:color w:val="000000"/>
          <w:sz w:val="32"/>
          <w:szCs w:val="32"/>
        </w:rPr>
        <w:t>项目</w:t>
      </w:r>
      <w:r w:rsidRPr="00AB7337">
        <w:rPr>
          <w:rFonts w:ascii="方正仿宋_GBK" w:eastAsia="方正仿宋_GBK" w:hAnsi="宋体"/>
          <w:color w:val="000000"/>
          <w:sz w:val="32"/>
          <w:szCs w:val="32"/>
        </w:rPr>
        <w:t>，</w:t>
      </w:r>
      <w:r w:rsidRPr="00AB7337">
        <w:rPr>
          <w:rFonts w:ascii="方正仿宋_GBK" w:eastAsia="方正仿宋_GBK" w:hAnsi="宋体" w:hint="eastAsia"/>
          <w:color w:val="000000"/>
          <w:sz w:val="32"/>
          <w:szCs w:val="32"/>
        </w:rPr>
        <w:t>预留资金不再拨付。</w:t>
      </w:r>
    </w:p>
    <w:p w:rsidR="00923F0D" w:rsidRPr="00AB7337" w:rsidRDefault="00923F0D" w:rsidP="00923F0D">
      <w:pPr>
        <w:spacing w:line="620" w:lineRule="exact"/>
        <w:jc w:val="center"/>
        <w:rPr>
          <w:rFonts w:ascii="黑体" w:eastAsia="黑体" w:hAnsi="黑体"/>
          <w:color w:val="000000"/>
          <w:sz w:val="28"/>
          <w:szCs w:val="28"/>
        </w:rPr>
      </w:pP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第五章 项目预算执行与决算</w:t>
      </w:r>
    </w:p>
    <w:p w:rsidR="00923F0D" w:rsidRPr="00AB7337" w:rsidRDefault="00923F0D" w:rsidP="00923F0D">
      <w:pPr>
        <w:spacing w:line="620" w:lineRule="exact"/>
        <w:ind w:firstLineChars="200" w:firstLine="640"/>
        <w:rPr>
          <w:rFonts w:ascii="方正仿宋_GBK" w:eastAsia="方正仿宋_GBK" w:hAnsi="宋体"/>
          <w:color w:val="000000"/>
          <w:sz w:val="32"/>
          <w:szCs w:val="32"/>
        </w:rPr>
      </w:pP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第十六条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项目负责人在本单位财务部门和科研管理部门指导下，本着实事求是、精打细算的原则，根据已经编制的项目预算，按计划和规定的开支范围和标准使用项目资金。</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第十七条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项目负责人所在单位科研管理部门和财务部门对项目资金实施具体管理，按财务制度要求对项目资金预决算加强审核，对各项开支情况进行检查。如资金开支不符合国家有关规定或本办法规定，应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及时予以纠正。项目负责人所在单位财务部门应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妥善保存项目资金账目的单据，以备财政、审计部门和省</w:t>
      </w:r>
      <w:r>
        <w:rPr>
          <w:rFonts w:ascii="方正仿宋_GBK" w:eastAsia="方正仿宋_GBK" w:hAnsi="宋体" w:hint="eastAsia"/>
          <w:color w:val="000000"/>
          <w:sz w:val="32"/>
          <w:szCs w:val="32"/>
        </w:rPr>
        <w:t>委</w:t>
      </w:r>
      <w:r>
        <w:rPr>
          <w:rFonts w:ascii="方正仿宋_GBK" w:eastAsia="方正仿宋_GBK" w:hAnsi="宋体"/>
          <w:color w:val="000000"/>
          <w:sz w:val="32"/>
          <w:szCs w:val="32"/>
        </w:rPr>
        <w:t>宣传部</w:t>
      </w:r>
      <w:r w:rsidRPr="00AB7337">
        <w:rPr>
          <w:rFonts w:ascii="方正仿宋_GBK" w:eastAsia="方正仿宋_GBK" w:hAnsi="宋体" w:hint="eastAsia"/>
          <w:color w:val="000000"/>
          <w:sz w:val="32"/>
          <w:szCs w:val="32"/>
        </w:rPr>
        <w:t>检查。</w:t>
      </w:r>
    </w:p>
    <w:p w:rsidR="00923F0D" w:rsidRPr="00C32A28" w:rsidRDefault="00923F0D" w:rsidP="00923F0D">
      <w:pPr>
        <w:spacing w:line="620" w:lineRule="exact"/>
        <w:ind w:firstLineChars="200" w:firstLine="640"/>
        <w:rPr>
          <w:rFonts w:ascii="方正仿宋_GBK" w:eastAsia="方正仿宋_GBK" w:hAnsi="宋体"/>
          <w:color w:val="000000"/>
          <w:sz w:val="32"/>
          <w:szCs w:val="32"/>
        </w:rPr>
      </w:pPr>
      <w:r w:rsidRPr="00AB7337">
        <w:rPr>
          <w:rFonts w:ascii="方正仿宋_GBK" w:eastAsia="方正仿宋_GBK" w:hAnsi="宋体" w:hint="eastAsia"/>
          <w:color w:val="000000"/>
          <w:sz w:val="32"/>
          <w:szCs w:val="32"/>
        </w:rPr>
        <w:t>第十八条  项目资金可跨年度使用。</w:t>
      </w:r>
      <w:r w:rsidRPr="00C32A28">
        <w:rPr>
          <w:rFonts w:ascii="方正仿宋_GBK" w:eastAsia="方正仿宋_GBK" w:hAnsi="宋体" w:hint="eastAsia"/>
          <w:color w:val="000000"/>
          <w:sz w:val="32"/>
          <w:szCs w:val="32"/>
        </w:rPr>
        <w:t>资金</w:t>
      </w:r>
      <w:r w:rsidRPr="00C32A28">
        <w:rPr>
          <w:rFonts w:ascii="方正仿宋_GBK" w:eastAsia="方正仿宋_GBK" w:hAnsi="宋体"/>
          <w:color w:val="000000"/>
          <w:sz w:val="32"/>
          <w:szCs w:val="32"/>
        </w:rPr>
        <w:t>指标下达后，</w:t>
      </w:r>
      <w:r w:rsidRPr="00C32A28">
        <w:rPr>
          <w:rFonts w:ascii="方正仿宋_GBK" w:eastAsia="方正仿宋_GBK" w:hAnsi="宋体" w:hint="eastAsia"/>
          <w:color w:val="000000"/>
          <w:sz w:val="32"/>
          <w:szCs w:val="32"/>
        </w:rPr>
        <w:t>项目</w:t>
      </w:r>
      <w:r w:rsidRPr="00C32A28">
        <w:rPr>
          <w:rFonts w:ascii="方正仿宋_GBK" w:eastAsia="方正仿宋_GBK" w:hAnsi="宋体"/>
          <w:color w:val="000000"/>
          <w:sz w:val="32"/>
          <w:szCs w:val="32"/>
        </w:rPr>
        <w:t>责任单位当年</w:t>
      </w:r>
      <w:r w:rsidRPr="00C32A28">
        <w:rPr>
          <w:rFonts w:ascii="方正仿宋_GBK" w:eastAsia="方正仿宋_GBK" w:hAnsi="宋体" w:hint="eastAsia"/>
          <w:color w:val="000000"/>
          <w:sz w:val="32"/>
          <w:szCs w:val="32"/>
        </w:rPr>
        <w:t>未提请资金用款计划</w:t>
      </w:r>
      <w:r w:rsidRPr="00C32A28">
        <w:rPr>
          <w:rFonts w:ascii="方正仿宋_GBK" w:eastAsia="方正仿宋_GBK" w:hAnsi="宋体"/>
          <w:color w:val="000000"/>
          <w:sz w:val="32"/>
          <w:szCs w:val="32"/>
        </w:rPr>
        <w:t>的，</w:t>
      </w:r>
      <w:r>
        <w:rPr>
          <w:rFonts w:ascii="方正仿宋_GBK" w:eastAsia="方正仿宋_GBK" w:hAnsi="宋体" w:hint="eastAsia"/>
          <w:color w:val="000000"/>
          <w:sz w:val="32"/>
          <w:szCs w:val="32"/>
        </w:rPr>
        <w:t>次年</w:t>
      </w:r>
      <w:r w:rsidRPr="00C32A28">
        <w:rPr>
          <w:rFonts w:ascii="方正仿宋_GBK" w:eastAsia="方正仿宋_GBK" w:hAnsi="宋体" w:hint="eastAsia"/>
          <w:color w:val="000000"/>
          <w:sz w:val="32"/>
          <w:szCs w:val="32"/>
        </w:rPr>
        <w:t>省</w:t>
      </w:r>
      <w:r w:rsidRPr="00C32A28">
        <w:rPr>
          <w:rFonts w:ascii="方正仿宋_GBK" w:eastAsia="方正仿宋_GBK" w:hAnsi="宋体"/>
          <w:color w:val="000000"/>
          <w:sz w:val="32"/>
          <w:szCs w:val="32"/>
        </w:rPr>
        <w:t>财政</w:t>
      </w:r>
      <w:r w:rsidRPr="00C32A28">
        <w:rPr>
          <w:rFonts w:ascii="方正仿宋_GBK" w:eastAsia="方正仿宋_GBK" w:hAnsi="宋体" w:hint="eastAsia"/>
          <w:color w:val="000000"/>
          <w:sz w:val="32"/>
          <w:szCs w:val="32"/>
        </w:rPr>
        <w:t>全部</w:t>
      </w:r>
      <w:r w:rsidRPr="00C32A28">
        <w:rPr>
          <w:rFonts w:ascii="方正仿宋_GBK" w:eastAsia="方正仿宋_GBK" w:hAnsi="宋体"/>
          <w:color w:val="000000"/>
          <w:sz w:val="32"/>
          <w:szCs w:val="32"/>
        </w:rPr>
        <w:t>收回；</w:t>
      </w:r>
      <w:r w:rsidRPr="00C32A28">
        <w:rPr>
          <w:rFonts w:ascii="方正仿宋_GBK" w:eastAsia="方正仿宋_GBK" w:hAnsi="宋体" w:hint="eastAsia"/>
          <w:color w:val="000000"/>
          <w:sz w:val="32"/>
          <w:szCs w:val="32"/>
        </w:rPr>
        <w:t>项目</w:t>
      </w:r>
      <w:r w:rsidRPr="00C32A28">
        <w:rPr>
          <w:rFonts w:ascii="方正仿宋_GBK" w:eastAsia="方正仿宋_GBK" w:hAnsi="宋体"/>
          <w:color w:val="000000"/>
          <w:sz w:val="32"/>
          <w:szCs w:val="32"/>
        </w:rPr>
        <w:t>责任单位</w:t>
      </w:r>
      <w:r>
        <w:rPr>
          <w:rFonts w:ascii="方正仿宋_GBK" w:eastAsia="方正仿宋_GBK" w:hAnsi="宋体" w:hint="eastAsia"/>
          <w:color w:val="000000"/>
          <w:sz w:val="32"/>
          <w:szCs w:val="32"/>
        </w:rPr>
        <w:t>当年</w:t>
      </w:r>
      <w:r w:rsidRPr="00C32A28">
        <w:rPr>
          <w:rFonts w:ascii="方正仿宋_GBK" w:eastAsia="方正仿宋_GBK" w:hAnsi="宋体" w:hint="eastAsia"/>
          <w:color w:val="000000"/>
          <w:sz w:val="32"/>
          <w:szCs w:val="32"/>
        </w:rPr>
        <w:t>已</w:t>
      </w:r>
      <w:r w:rsidRPr="00C32A28">
        <w:rPr>
          <w:rFonts w:ascii="方正仿宋_GBK" w:eastAsia="方正仿宋_GBK" w:hAnsi="宋体"/>
          <w:color w:val="000000"/>
          <w:sz w:val="32"/>
          <w:szCs w:val="32"/>
        </w:rPr>
        <w:t>申请的</w:t>
      </w:r>
      <w:r w:rsidRPr="00C32A28">
        <w:rPr>
          <w:rFonts w:ascii="方正仿宋_GBK" w:eastAsia="方正仿宋_GBK" w:hAnsi="宋体" w:hint="eastAsia"/>
          <w:color w:val="000000"/>
          <w:sz w:val="32"/>
          <w:szCs w:val="32"/>
        </w:rPr>
        <w:t>财政资金</w:t>
      </w:r>
      <w:r w:rsidRPr="00C32A28">
        <w:rPr>
          <w:rFonts w:ascii="方正仿宋_GBK" w:eastAsia="方正仿宋_GBK" w:hAnsi="宋体"/>
          <w:color w:val="000000"/>
          <w:sz w:val="32"/>
          <w:szCs w:val="32"/>
        </w:rPr>
        <w:t>用款计划原则上</w:t>
      </w:r>
      <w:r w:rsidRPr="00C32A28">
        <w:rPr>
          <w:rFonts w:ascii="方正仿宋_GBK" w:eastAsia="方正仿宋_GBK" w:hAnsi="宋体" w:hint="eastAsia"/>
          <w:color w:val="000000"/>
          <w:sz w:val="32"/>
          <w:szCs w:val="32"/>
        </w:rPr>
        <w:t>可</w:t>
      </w:r>
      <w:r w:rsidRPr="00C32A28">
        <w:rPr>
          <w:rFonts w:ascii="方正仿宋_GBK" w:eastAsia="方正仿宋_GBK" w:hAnsi="宋体"/>
          <w:color w:val="000000"/>
          <w:sz w:val="32"/>
          <w:szCs w:val="32"/>
        </w:rPr>
        <w:t>使用</w:t>
      </w:r>
      <w:r w:rsidRPr="00C32A28">
        <w:rPr>
          <w:rFonts w:ascii="方正仿宋_GBK" w:eastAsia="方正仿宋_GBK" w:hAnsi="宋体" w:hint="eastAsia"/>
          <w:color w:val="000000"/>
          <w:sz w:val="32"/>
          <w:szCs w:val="32"/>
        </w:rPr>
        <w:t>3年</w:t>
      </w:r>
      <w:r>
        <w:rPr>
          <w:rFonts w:ascii="方正仿宋_GBK" w:eastAsia="方正仿宋_GBK" w:hAnsi="宋体" w:hint="eastAsia"/>
          <w:color w:val="000000"/>
          <w:sz w:val="32"/>
          <w:szCs w:val="32"/>
        </w:rPr>
        <w:t>（</w:t>
      </w:r>
      <w:proofErr w:type="gramStart"/>
      <w:r>
        <w:rPr>
          <w:rFonts w:ascii="方正仿宋_GBK" w:eastAsia="方正仿宋_GBK" w:hAnsi="宋体" w:hint="eastAsia"/>
          <w:color w:val="000000"/>
          <w:sz w:val="32"/>
          <w:szCs w:val="32"/>
        </w:rPr>
        <w:t>含指标</w:t>
      </w:r>
      <w:proofErr w:type="gramEnd"/>
      <w:r>
        <w:rPr>
          <w:rFonts w:ascii="方正仿宋_GBK" w:eastAsia="方正仿宋_GBK" w:hAnsi="宋体" w:hint="eastAsia"/>
          <w:color w:val="000000"/>
          <w:sz w:val="32"/>
          <w:szCs w:val="32"/>
        </w:rPr>
        <w:t>下达年）</w:t>
      </w:r>
      <w:r w:rsidRPr="00C32A28">
        <w:rPr>
          <w:rFonts w:ascii="方正仿宋_GBK" w:eastAsia="方正仿宋_GBK" w:hAnsi="宋体" w:hint="eastAsia"/>
          <w:color w:val="000000"/>
          <w:sz w:val="32"/>
          <w:szCs w:val="32"/>
        </w:rPr>
        <w:t>。</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第十九条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项目负责人应当严格执行项目预算。确需调</w:t>
      </w:r>
      <w:r w:rsidRPr="00AB7337">
        <w:rPr>
          <w:rFonts w:ascii="方正仿宋_GBK" w:eastAsia="方正仿宋_GBK" w:hAnsi="宋体" w:hint="eastAsia"/>
          <w:color w:val="000000"/>
          <w:sz w:val="32"/>
          <w:szCs w:val="32"/>
        </w:rPr>
        <w:lastRenderedPageBreak/>
        <w:t>剂的，应当按规定报批。</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项目直接费用预算确需调剂的，按以下规定予以调整：</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（一）资料费、数据采集费、设备费、印刷出版费和其他支出预算需要调剂，由项目负责人提出申请，</w:t>
      </w:r>
      <w:proofErr w:type="gramStart"/>
      <w:r w:rsidRPr="00AB7337">
        <w:rPr>
          <w:rFonts w:ascii="方正仿宋_GBK" w:eastAsia="方正仿宋_GBK" w:hAnsi="宋体" w:hint="eastAsia"/>
          <w:color w:val="000000"/>
          <w:sz w:val="32"/>
          <w:szCs w:val="32"/>
        </w:rPr>
        <w:t>报项目</w:t>
      </w:r>
      <w:proofErr w:type="gramEnd"/>
      <w:r w:rsidRPr="00AB7337">
        <w:rPr>
          <w:rFonts w:ascii="方正仿宋_GBK" w:eastAsia="方正仿宋_GBK" w:hAnsi="宋体" w:hint="eastAsia"/>
          <w:color w:val="000000"/>
          <w:sz w:val="32"/>
          <w:szCs w:val="32"/>
        </w:rPr>
        <w:t>责任单位审批。</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（二）会议费/差旅费/国际合作与交流费、专家咨询费、劳务费预算一般不予调增，需要调减用于项目其他方面支出</w:t>
      </w:r>
      <w:r>
        <w:rPr>
          <w:rFonts w:ascii="方正仿宋_GBK" w:eastAsia="方正仿宋_GBK" w:hAnsi="宋体" w:hint="eastAsia"/>
          <w:color w:val="000000"/>
          <w:sz w:val="32"/>
          <w:szCs w:val="32"/>
        </w:rPr>
        <w:t>的</w:t>
      </w:r>
      <w:r w:rsidRPr="00AB7337">
        <w:rPr>
          <w:rFonts w:ascii="方正仿宋_GBK" w:eastAsia="方正仿宋_GBK" w:hAnsi="宋体" w:hint="eastAsia"/>
          <w:color w:val="000000"/>
          <w:sz w:val="32"/>
          <w:szCs w:val="32"/>
        </w:rPr>
        <w:t>，由项目负责人提出申请，</w:t>
      </w:r>
      <w:proofErr w:type="gramStart"/>
      <w:r w:rsidRPr="00AB7337">
        <w:rPr>
          <w:rFonts w:ascii="方正仿宋_GBK" w:eastAsia="方正仿宋_GBK" w:hAnsi="宋体" w:hint="eastAsia"/>
          <w:color w:val="000000"/>
          <w:sz w:val="32"/>
          <w:szCs w:val="32"/>
        </w:rPr>
        <w:t>报项目</w:t>
      </w:r>
      <w:proofErr w:type="gramEnd"/>
      <w:r w:rsidRPr="00AB7337">
        <w:rPr>
          <w:rFonts w:ascii="方正仿宋_GBK" w:eastAsia="方正仿宋_GBK" w:hAnsi="宋体" w:hint="eastAsia"/>
          <w:color w:val="000000"/>
          <w:sz w:val="32"/>
          <w:szCs w:val="32"/>
        </w:rPr>
        <w:t>责任单位审批；如有特殊情况确需调增的，由项目负责人提出申请，经项目责任单位审核同意后，报省</w:t>
      </w:r>
      <w:r>
        <w:rPr>
          <w:rFonts w:ascii="方正仿宋_GBK" w:eastAsia="方正仿宋_GBK" w:hAnsi="宋体" w:hint="eastAsia"/>
          <w:color w:val="000000"/>
          <w:sz w:val="32"/>
          <w:szCs w:val="32"/>
        </w:rPr>
        <w:t>委</w:t>
      </w:r>
      <w:r>
        <w:rPr>
          <w:rFonts w:ascii="方正仿宋_GBK" w:eastAsia="方正仿宋_GBK" w:hAnsi="宋体"/>
          <w:color w:val="000000"/>
          <w:sz w:val="32"/>
          <w:szCs w:val="32"/>
        </w:rPr>
        <w:t>宣传部</w:t>
      </w:r>
      <w:r w:rsidRPr="00AB7337">
        <w:rPr>
          <w:rFonts w:ascii="方正仿宋_GBK" w:eastAsia="方正仿宋_GBK" w:hAnsi="宋体" w:hint="eastAsia"/>
          <w:color w:val="000000"/>
          <w:sz w:val="32"/>
          <w:szCs w:val="32"/>
        </w:rPr>
        <w:t>审批。</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项目间接费用预算不得调剂。</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第二十一条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项目责任单位应当按规定及时审批项目预算调剂事项申请。</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第二十二条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项目资金属于政府采购范围的，应当按照政府采购有关规定执行。</w:t>
      </w:r>
    </w:p>
    <w:p w:rsidR="00923F0D" w:rsidRPr="00C32A28"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第二十三条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项目责任单位应当严格按照省级预算单位公务</w:t>
      </w:r>
      <w:proofErr w:type="gramStart"/>
      <w:r w:rsidRPr="00AB7337">
        <w:rPr>
          <w:rFonts w:ascii="方正仿宋_GBK" w:eastAsia="方正仿宋_GBK" w:hAnsi="宋体" w:hint="eastAsia"/>
          <w:color w:val="000000"/>
          <w:sz w:val="32"/>
          <w:szCs w:val="32"/>
        </w:rPr>
        <w:t>卡改革</w:t>
      </w:r>
      <w:proofErr w:type="gramEnd"/>
      <w:r w:rsidRPr="00AB7337">
        <w:rPr>
          <w:rFonts w:ascii="方正仿宋_GBK" w:eastAsia="方正仿宋_GBK" w:hAnsi="宋体" w:hint="eastAsia"/>
          <w:color w:val="000000"/>
          <w:sz w:val="32"/>
          <w:szCs w:val="32"/>
        </w:rPr>
        <w:t>的相关意见要求，严格执行公务卡强制结算目录。印刷费、咨询费、差旅费、租赁费、会议费、培训费、图书设备购置费、劳务费、专用材料费等，应当使用公务卡（含个人公务卡和单位公务卡）结算，</w:t>
      </w:r>
      <w:r w:rsidRPr="00C32A28">
        <w:rPr>
          <w:rFonts w:ascii="方正仿宋_GBK" w:eastAsia="方正仿宋_GBK" w:hAnsi="宋体" w:hint="eastAsia"/>
          <w:color w:val="000000"/>
          <w:sz w:val="32"/>
          <w:szCs w:val="32"/>
        </w:rPr>
        <w:t>为不</w:t>
      </w:r>
      <w:r w:rsidRPr="00C32A28">
        <w:rPr>
          <w:rFonts w:ascii="方正仿宋_GBK" w:eastAsia="方正仿宋_GBK" w:hAnsi="宋体"/>
          <w:color w:val="000000"/>
          <w:sz w:val="32"/>
          <w:szCs w:val="32"/>
        </w:rPr>
        <w:t>具备办理个人</w:t>
      </w:r>
      <w:r w:rsidRPr="00C32A28">
        <w:rPr>
          <w:rFonts w:ascii="方正仿宋_GBK" w:eastAsia="方正仿宋_GBK" w:hAnsi="宋体" w:hint="eastAsia"/>
          <w:color w:val="000000"/>
          <w:sz w:val="32"/>
          <w:szCs w:val="32"/>
        </w:rPr>
        <w:t>公务卡</w:t>
      </w:r>
      <w:r w:rsidRPr="00C32A28">
        <w:rPr>
          <w:rFonts w:ascii="方正仿宋_GBK" w:eastAsia="方正仿宋_GBK" w:hAnsi="宋体"/>
          <w:color w:val="000000"/>
          <w:sz w:val="32"/>
          <w:szCs w:val="32"/>
        </w:rPr>
        <w:t>的</w:t>
      </w:r>
      <w:r w:rsidRPr="00C32A28">
        <w:rPr>
          <w:rFonts w:ascii="方正仿宋_GBK" w:eastAsia="方正仿宋_GBK" w:hAnsi="宋体" w:hint="eastAsia"/>
          <w:color w:val="000000"/>
          <w:sz w:val="32"/>
          <w:szCs w:val="32"/>
        </w:rPr>
        <w:t>专家、</w:t>
      </w:r>
      <w:r w:rsidRPr="00C32A28">
        <w:rPr>
          <w:rFonts w:ascii="方正仿宋_GBK" w:eastAsia="方正仿宋_GBK" w:hAnsi="宋体"/>
          <w:color w:val="000000"/>
          <w:sz w:val="32"/>
          <w:szCs w:val="32"/>
        </w:rPr>
        <w:t>学生等发放</w:t>
      </w:r>
      <w:r w:rsidRPr="00C32A28">
        <w:rPr>
          <w:rFonts w:ascii="方正仿宋_GBK" w:eastAsia="方正仿宋_GBK" w:hAnsi="宋体" w:hint="eastAsia"/>
          <w:color w:val="000000"/>
          <w:sz w:val="32"/>
          <w:szCs w:val="32"/>
        </w:rPr>
        <w:t>咨询费</w:t>
      </w:r>
      <w:r w:rsidRPr="00C32A28">
        <w:rPr>
          <w:rFonts w:ascii="方正仿宋_GBK" w:eastAsia="方正仿宋_GBK" w:hAnsi="宋体"/>
          <w:color w:val="000000"/>
          <w:sz w:val="32"/>
          <w:szCs w:val="32"/>
        </w:rPr>
        <w:t>、劳务费</w:t>
      </w:r>
      <w:r w:rsidRPr="00C32A28">
        <w:rPr>
          <w:rFonts w:ascii="方正仿宋_GBK" w:eastAsia="方正仿宋_GBK" w:hAnsi="宋体" w:hint="eastAsia"/>
          <w:color w:val="000000"/>
          <w:sz w:val="32"/>
          <w:szCs w:val="32"/>
        </w:rPr>
        <w:t>的应当</w:t>
      </w:r>
      <w:r w:rsidRPr="00C32A28">
        <w:rPr>
          <w:rFonts w:ascii="方正仿宋_GBK" w:eastAsia="方正仿宋_GBK" w:hAnsi="宋体"/>
          <w:color w:val="000000"/>
          <w:sz w:val="32"/>
          <w:szCs w:val="32"/>
        </w:rPr>
        <w:t>通过银行转</w:t>
      </w:r>
      <w:r w:rsidRPr="00C32A28">
        <w:rPr>
          <w:rFonts w:ascii="方正仿宋_GBK" w:eastAsia="方正仿宋_GBK" w:hAnsi="宋体"/>
          <w:color w:val="000000"/>
          <w:sz w:val="32"/>
          <w:szCs w:val="32"/>
        </w:rPr>
        <w:lastRenderedPageBreak/>
        <w:t>账方式支付，</w:t>
      </w:r>
      <w:r w:rsidRPr="00C32A28">
        <w:rPr>
          <w:rFonts w:ascii="方正仿宋_GBK" w:eastAsia="方正仿宋_GBK" w:hAnsi="宋体" w:hint="eastAsia"/>
          <w:color w:val="000000"/>
          <w:sz w:val="32"/>
          <w:szCs w:val="32"/>
        </w:rPr>
        <w:t>原则上不得使用现金结算。</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对于野外考察、数据采集等科研活动中无法取得发票或财政性票据的支出，在确保真实性的前提下，项目责任单位可按实际发生额予以报销。</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第二十四条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项目研究完成后，项目负责人应当会同科研、财务、审计、资产等管理部门及时清理账目与资产，如实编制《江苏省社会科学基金项目结项审批书》中的项目决算表，不得随意调账变动支出、随意修改记账凭证。</w:t>
      </w:r>
    </w:p>
    <w:p w:rsidR="00923F0D" w:rsidRPr="00C32A28" w:rsidRDefault="00923F0D" w:rsidP="00923F0D">
      <w:pPr>
        <w:spacing w:line="620" w:lineRule="exact"/>
        <w:ind w:firstLineChars="200" w:firstLine="640"/>
        <w:rPr>
          <w:rFonts w:ascii="方正仿宋_GBK" w:eastAsia="方正仿宋_GBK" w:hAnsi="宋体" w:hint="eastAsia"/>
          <w:color w:val="000000"/>
          <w:sz w:val="32"/>
          <w:szCs w:val="32"/>
        </w:rPr>
      </w:pPr>
      <w:r w:rsidRPr="00C32A28">
        <w:rPr>
          <w:rFonts w:ascii="方正仿宋_GBK" w:eastAsia="方正仿宋_GBK" w:hAnsi="宋体" w:hint="eastAsia"/>
          <w:color w:val="000000"/>
          <w:sz w:val="32"/>
          <w:szCs w:val="32"/>
        </w:rPr>
        <w:t>第二十五条</w:t>
      </w:r>
      <w:r>
        <w:rPr>
          <w:rFonts w:ascii="方正仿宋_GBK" w:eastAsia="方正仿宋_GBK" w:hAnsi="宋体" w:hint="eastAsia"/>
          <w:color w:val="000000"/>
          <w:sz w:val="32"/>
          <w:szCs w:val="32"/>
        </w:rPr>
        <w:t xml:space="preserve">  </w:t>
      </w:r>
      <w:r w:rsidRPr="00C32A28">
        <w:rPr>
          <w:rFonts w:ascii="方正仿宋_GBK" w:eastAsia="方正仿宋_GBK" w:hAnsi="宋体" w:hint="eastAsia"/>
          <w:color w:val="000000"/>
          <w:sz w:val="32"/>
          <w:szCs w:val="32"/>
        </w:rPr>
        <w:t>成果鉴定费在专项资金中预留，项目</w:t>
      </w:r>
      <w:r w:rsidRPr="00C32A28">
        <w:rPr>
          <w:rFonts w:ascii="方正仿宋_GBK" w:eastAsia="方正仿宋_GBK" w:hAnsi="宋体"/>
          <w:color w:val="000000"/>
          <w:sz w:val="32"/>
          <w:szCs w:val="32"/>
        </w:rPr>
        <w:t>预算中不再列支</w:t>
      </w:r>
      <w:r w:rsidRPr="00C32A28">
        <w:rPr>
          <w:rFonts w:ascii="方正仿宋_GBK" w:eastAsia="方正仿宋_GBK" w:hAnsi="宋体" w:hint="eastAsia"/>
          <w:color w:val="000000"/>
          <w:sz w:val="32"/>
          <w:szCs w:val="32"/>
        </w:rPr>
        <w:t>成果</w:t>
      </w:r>
      <w:r w:rsidRPr="00C32A28">
        <w:rPr>
          <w:rFonts w:ascii="方正仿宋_GBK" w:eastAsia="方正仿宋_GBK" w:hAnsi="宋体"/>
          <w:color w:val="000000"/>
          <w:sz w:val="32"/>
          <w:szCs w:val="32"/>
        </w:rPr>
        <w:t>鉴定费。</w:t>
      </w:r>
      <w:r w:rsidRPr="00C32A28">
        <w:rPr>
          <w:rFonts w:ascii="方正仿宋_GBK" w:eastAsia="方正仿宋_GBK" w:hAnsi="宋体" w:hint="eastAsia"/>
          <w:color w:val="000000"/>
          <w:sz w:val="32"/>
          <w:szCs w:val="32"/>
        </w:rPr>
        <w:t>项目最终成果鉴定由省委宣传部组织实施。</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第二十六条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项目研究成果完成并通过审核验收后，结余资金可用于项目最终成果出版及后续研究的直接支出。</w:t>
      </w:r>
      <w:proofErr w:type="gramStart"/>
      <w:r w:rsidRPr="00AB7337">
        <w:rPr>
          <w:rFonts w:ascii="方正仿宋_GBK" w:eastAsia="方正仿宋_GBK" w:hAnsi="宋体" w:hint="eastAsia"/>
          <w:color w:val="000000"/>
          <w:sz w:val="32"/>
          <w:szCs w:val="32"/>
        </w:rPr>
        <w:t>若项目</w:t>
      </w:r>
      <w:proofErr w:type="gramEnd"/>
      <w:r w:rsidRPr="00AB7337">
        <w:rPr>
          <w:rFonts w:ascii="方正仿宋_GBK" w:eastAsia="方正仿宋_GBK" w:hAnsi="宋体" w:hint="eastAsia"/>
          <w:color w:val="000000"/>
          <w:sz w:val="32"/>
          <w:szCs w:val="32"/>
        </w:rPr>
        <w:t>研究成果通过审核验收2年后结余资金仍有剩余的，应当按原渠道</w:t>
      </w:r>
      <w:proofErr w:type="gramStart"/>
      <w:r w:rsidRPr="00AB7337">
        <w:rPr>
          <w:rFonts w:ascii="方正仿宋_GBK" w:eastAsia="方正仿宋_GBK" w:hAnsi="宋体" w:hint="eastAsia"/>
          <w:color w:val="000000"/>
          <w:sz w:val="32"/>
          <w:szCs w:val="32"/>
        </w:rPr>
        <w:t>退回省</w:t>
      </w:r>
      <w:proofErr w:type="gramEnd"/>
      <w:r w:rsidRPr="00AB7337">
        <w:rPr>
          <w:rFonts w:ascii="方正仿宋_GBK" w:eastAsia="方正仿宋_GBK" w:hAnsi="宋体" w:hint="eastAsia"/>
          <w:color w:val="000000"/>
          <w:sz w:val="32"/>
          <w:szCs w:val="32"/>
        </w:rPr>
        <w:t>财政统筹使用。</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项目成果未通过审核验收的项目</w:t>
      </w:r>
      <w:r>
        <w:rPr>
          <w:rFonts w:ascii="方正仿宋_GBK" w:eastAsia="方正仿宋_GBK" w:hAnsi="宋体" w:hint="eastAsia"/>
          <w:color w:val="000000"/>
          <w:sz w:val="32"/>
          <w:szCs w:val="32"/>
        </w:rPr>
        <w:t>，</w:t>
      </w:r>
      <w:r w:rsidRPr="00AB7337">
        <w:rPr>
          <w:rFonts w:ascii="方正仿宋_GBK" w:eastAsia="方正仿宋_GBK" w:hAnsi="宋体" w:hint="eastAsia"/>
          <w:color w:val="000000"/>
          <w:sz w:val="32"/>
          <w:szCs w:val="32"/>
        </w:rPr>
        <w:t>结余资金应当在接到有关通知后30日内按原渠道</w:t>
      </w:r>
      <w:proofErr w:type="gramStart"/>
      <w:r w:rsidRPr="00AB7337">
        <w:rPr>
          <w:rFonts w:ascii="方正仿宋_GBK" w:eastAsia="方正仿宋_GBK" w:hAnsi="宋体" w:hint="eastAsia"/>
          <w:color w:val="000000"/>
          <w:sz w:val="32"/>
          <w:szCs w:val="32"/>
        </w:rPr>
        <w:t>退回省</w:t>
      </w:r>
      <w:proofErr w:type="gramEnd"/>
      <w:r w:rsidRPr="00AB7337">
        <w:rPr>
          <w:rFonts w:ascii="方正仿宋_GBK" w:eastAsia="方正仿宋_GBK" w:hAnsi="宋体" w:hint="eastAsia"/>
          <w:color w:val="000000"/>
          <w:sz w:val="32"/>
          <w:szCs w:val="32"/>
        </w:rPr>
        <w:t>财政。</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第二十七条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对于因故被终止执行项目的结余资金，以及因故被撤销项目的已拨资金，项目责任单位应当在接到有关通知后30日内按原渠道</w:t>
      </w:r>
      <w:proofErr w:type="gramStart"/>
      <w:r w:rsidRPr="00AB7337">
        <w:rPr>
          <w:rFonts w:ascii="方正仿宋_GBK" w:eastAsia="方正仿宋_GBK" w:hAnsi="宋体" w:hint="eastAsia"/>
          <w:color w:val="000000"/>
          <w:sz w:val="32"/>
          <w:szCs w:val="32"/>
        </w:rPr>
        <w:t>退回省</w:t>
      </w:r>
      <w:proofErr w:type="gramEnd"/>
      <w:r w:rsidRPr="00AB7337">
        <w:rPr>
          <w:rFonts w:ascii="方正仿宋_GBK" w:eastAsia="方正仿宋_GBK" w:hAnsi="宋体" w:hint="eastAsia"/>
          <w:color w:val="000000"/>
          <w:sz w:val="32"/>
          <w:szCs w:val="32"/>
        </w:rPr>
        <w:t>财政。</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第二十八条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项目实施过程中，使用项目资金形成的固定资产、无形资产等属于国有资产，应当按照国有资产管理</w:t>
      </w:r>
      <w:r w:rsidRPr="00AB7337">
        <w:rPr>
          <w:rFonts w:ascii="方正仿宋_GBK" w:eastAsia="方正仿宋_GBK" w:hAnsi="宋体" w:hint="eastAsia"/>
          <w:color w:val="000000"/>
          <w:sz w:val="32"/>
          <w:szCs w:val="32"/>
        </w:rPr>
        <w:lastRenderedPageBreak/>
        <w:t>的有关规定执行。</w:t>
      </w:r>
    </w:p>
    <w:p w:rsidR="00923F0D" w:rsidRPr="00AB7337" w:rsidRDefault="00923F0D" w:rsidP="00923F0D">
      <w:pPr>
        <w:spacing w:line="620" w:lineRule="exact"/>
        <w:jc w:val="center"/>
        <w:rPr>
          <w:rFonts w:ascii="方正仿宋_GBK" w:eastAsia="方正仿宋_GBK" w:hAnsi="黑体" w:hint="eastAsia"/>
          <w:color w:val="000000"/>
          <w:sz w:val="32"/>
          <w:szCs w:val="32"/>
        </w:rPr>
      </w:pP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第六章 管理与监督</w:t>
      </w:r>
    </w:p>
    <w:p w:rsidR="00923F0D" w:rsidRPr="00AB7337" w:rsidRDefault="00923F0D" w:rsidP="00923F0D">
      <w:pPr>
        <w:spacing w:line="620" w:lineRule="exact"/>
        <w:ind w:firstLineChars="200" w:firstLine="640"/>
        <w:rPr>
          <w:rFonts w:ascii="方正仿宋_GBK" w:eastAsia="方正仿宋_GBK" w:hAnsi="宋体"/>
          <w:color w:val="000000"/>
          <w:sz w:val="32"/>
          <w:szCs w:val="32"/>
        </w:rPr>
      </w:pP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第二十九条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省财政厅和省委宣传部根据职责分工，加强对项目和资金使用的管理，加强对项目执行的监督检查。</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w:t>
      </w:r>
      <w:r w:rsidRPr="00AB7337">
        <w:rPr>
          <w:rFonts w:ascii="方正仿宋_GBK" w:eastAsia="方正仿宋_GBK" w:hAnsi="宋体"/>
          <w:color w:val="000000"/>
          <w:sz w:val="32"/>
          <w:szCs w:val="32"/>
        </w:rPr>
        <w:t>三十条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建立</w:t>
      </w:r>
      <w:r w:rsidRPr="00AB7337">
        <w:rPr>
          <w:rFonts w:ascii="方正仿宋_GBK" w:eastAsia="方正仿宋_GBK" w:hAnsi="宋体"/>
          <w:color w:val="000000"/>
          <w:sz w:val="32"/>
          <w:szCs w:val="32"/>
        </w:rPr>
        <w:t>专项资金绩效评价机制，</w:t>
      </w:r>
      <w:r w:rsidRPr="00AB7337">
        <w:rPr>
          <w:rFonts w:ascii="方正仿宋_GBK" w:eastAsia="方正仿宋_GBK" w:hAnsi="宋体" w:hint="eastAsia"/>
          <w:color w:val="000000"/>
          <w:sz w:val="32"/>
          <w:szCs w:val="32"/>
        </w:rPr>
        <w:t>省委宣传部会同</w:t>
      </w:r>
      <w:r w:rsidRPr="00AB7337">
        <w:rPr>
          <w:rFonts w:ascii="方正仿宋_GBK" w:eastAsia="方正仿宋_GBK" w:hAnsi="宋体"/>
          <w:color w:val="000000"/>
          <w:sz w:val="32"/>
          <w:szCs w:val="32"/>
        </w:rPr>
        <w:t>省财政厅对专项资金资助项目实施过程和完成结果</w:t>
      </w:r>
      <w:r>
        <w:rPr>
          <w:rFonts w:ascii="方正仿宋_GBK" w:eastAsia="方正仿宋_GBK" w:hAnsi="宋体" w:hint="eastAsia"/>
          <w:color w:val="000000"/>
          <w:sz w:val="32"/>
          <w:szCs w:val="32"/>
        </w:rPr>
        <w:t>进行</w:t>
      </w:r>
      <w:r w:rsidRPr="00AB7337">
        <w:rPr>
          <w:rFonts w:ascii="方正仿宋_GBK" w:eastAsia="方正仿宋_GBK" w:hAnsi="宋体"/>
          <w:color w:val="000000"/>
          <w:sz w:val="32"/>
          <w:szCs w:val="32"/>
        </w:rPr>
        <w:t>绩效评价</w:t>
      </w:r>
      <w:r w:rsidRPr="00AB7337">
        <w:rPr>
          <w:rFonts w:ascii="方正仿宋_GBK" w:eastAsia="方正仿宋_GBK" w:hAnsi="宋体" w:hint="eastAsia"/>
          <w:color w:val="000000"/>
          <w:sz w:val="32"/>
          <w:szCs w:val="32"/>
        </w:rPr>
        <w:t>。</w:t>
      </w:r>
      <w:r w:rsidRPr="00AB7337">
        <w:rPr>
          <w:rFonts w:ascii="方正仿宋_GBK" w:eastAsia="方正仿宋_GBK" w:hAnsi="宋体"/>
          <w:color w:val="000000"/>
          <w:sz w:val="32"/>
          <w:szCs w:val="32"/>
        </w:rPr>
        <w:t>绩效</w:t>
      </w:r>
      <w:r w:rsidRPr="00AB7337">
        <w:rPr>
          <w:rFonts w:ascii="方正仿宋_GBK" w:eastAsia="方正仿宋_GBK" w:hAnsi="宋体" w:hint="eastAsia"/>
          <w:color w:val="000000"/>
          <w:sz w:val="32"/>
          <w:szCs w:val="32"/>
        </w:rPr>
        <w:t>评价</w:t>
      </w:r>
      <w:r w:rsidRPr="00AB7337">
        <w:rPr>
          <w:rFonts w:ascii="方正仿宋_GBK" w:eastAsia="方正仿宋_GBK" w:hAnsi="宋体"/>
          <w:color w:val="000000"/>
          <w:sz w:val="32"/>
          <w:szCs w:val="32"/>
        </w:rPr>
        <w:t>结果作为下</w:t>
      </w:r>
      <w:r w:rsidRPr="00AB7337">
        <w:rPr>
          <w:rFonts w:ascii="方正仿宋_GBK" w:eastAsia="方正仿宋_GBK" w:hAnsi="宋体" w:hint="eastAsia"/>
          <w:color w:val="000000"/>
          <w:sz w:val="32"/>
          <w:szCs w:val="32"/>
        </w:rPr>
        <w:t>年度安排</w:t>
      </w:r>
      <w:r w:rsidRPr="00AB7337">
        <w:rPr>
          <w:rFonts w:ascii="方正仿宋_GBK" w:eastAsia="方正仿宋_GBK" w:hAnsi="宋体"/>
          <w:color w:val="000000"/>
          <w:sz w:val="32"/>
          <w:szCs w:val="32"/>
        </w:rPr>
        <w:t>专项资金预算控制</w:t>
      </w:r>
      <w:r w:rsidRPr="00AB7337">
        <w:rPr>
          <w:rFonts w:ascii="方正仿宋_GBK" w:eastAsia="方正仿宋_GBK" w:hAnsi="宋体" w:hint="eastAsia"/>
          <w:color w:val="000000"/>
          <w:sz w:val="32"/>
          <w:szCs w:val="32"/>
        </w:rPr>
        <w:t>指标</w:t>
      </w:r>
      <w:r w:rsidRPr="00AB7337">
        <w:rPr>
          <w:rFonts w:ascii="方正仿宋_GBK" w:eastAsia="方正仿宋_GBK" w:hAnsi="宋体"/>
          <w:color w:val="000000"/>
          <w:sz w:val="32"/>
          <w:szCs w:val="32"/>
        </w:rPr>
        <w:t>的重要依据。</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第三十一条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项目责任单位应</w:t>
      </w:r>
      <w:r>
        <w:rPr>
          <w:rFonts w:ascii="方正仿宋_GBK" w:eastAsia="方正仿宋_GBK" w:hAnsi="宋体" w:hint="eastAsia"/>
          <w:color w:val="000000"/>
          <w:sz w:val="32"/>
          <w:szCs w:val="32"/>
        </w:rPr>
        <w:t>当</w:t>
      </w:r>
      <w:r w:rsidRPr="00AB7337">
        <w:rPr>
          <w:rFonts w:ascii="方正仿宋_GBK" w:eastAsia="方正仿宋_GBK" w:hAnsi="宋体" w:hint="eastAsia"/>
          <w:color w:val="000000"/>
          <w:sz w:val="32"/>
          <w:szCs w:val="32"/>
        </w:rPr>
        <w:t>遵守国家财政、财务规章制度和财经纪律，加强项目资金管理，自觉接受财政、审计等部门的监督检查。</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项目责任单位应建立健全项目资金财务管理办法，明确审批程序、管理要求和报销规定，落实项目预算调剂、间接费用统筹使用、劳务费分配管理、结余资金使用等管理权限。</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第三十二条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项目负责人应当依法依规使用项目资金，不得利用虚假票据套取资金，不得通过编造虚假劳务合同、虚构人员名单等方式虚报冒领劳务费和专家咨询费，不得使用项目资金支付各种罚款、捐款、赞助、投资等。</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第三十三条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建立项目资金使用和管理的承诺机制。项目责任单位应当承诺依法依规履行项目资金管理的职责，项</w:t>
      </w:r>
      <w:r w:rsidRPr="00AB7337">
        <w:rPr>
          <w:rFonts w:ascii="方正仿宋_GBK" w:eastAsia="方正仿宋_GBK" w:hAnsi="宋体" w:hint="eastAsia"/>
          <w:color w:val="000000"/>
          <w:sz w:val="32"/>
          <w:szCs w:val="32"/>
        </w:rPr>
        <w:lastRenderedPageBreak/>
        <w:t>目负责人应当承诺提供真实的项目信息并认真遵守项目资金管理的有关规定。</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第三十四条</w:t>
      </w:r>
      <w:r>
        <w:rPr>
          <w:rFonts w:ascii="方正仿宋_GBK" w:eastAsia="方正仿宋_GBK" w:hAnsi="宋体" w:hint="eastAsia"/>
          <w:color w:val="000000"/>
          <w:sz w:val="32"/>
          <w:szCs w:val="32"/>
        </w:rPr>
        <w:t xml:space="preserve">  </w:t>
      </w:r>
      <w:r w:rsidRPr="003F4327">
        <w:rPr>
          <w:rFonts w:ascii="方正仿宋_GBK" w:eastAsia="方正仿宋_GBK" w:hAnsi="宋体" w:hint="eastAsia"/>
          <w:color w:val="000000"/>
          <w:sz w:val="32"/>
          <w:szCs w:val="32"/>
        </w:rPr>
        <w:t>建立项目资金使用和管理的信用机制</w:t>
      </w:r>
      <w:r w:rsidRPr="00414F1F">
        <w:rPr>
          <w:rFonts w:ascii="方正仿宋_GBK" w:eastAsia="方正仿宋_GBK" w:hAnsi="宋体" w:hint="eastAsia"/>
          <w:color w:val="000000"/>
          <w:sz w:val="32"/>
          <w:szCs w:val="32"/>
        </w:rPr>
        <w:t>。</w:t>
      </w:r>
      <w:r w:rsidRPr="00C14E34">
        <w:rPr>
          <w:rFonts w:ascii="方正仿宋_GBK" w:eastAsia="方正仿宋_GBK" w:hAnsi="宋体" w:hint="eastAsia"/>
          <w:color w:val="000000"/>
          <w:sz w:val="32"/>
          <w:szCs w:val="32"/>
        </w:rPr>
        <w:t>省委宣传部</w:t>
      </w:r>
      <w:r>
        <w:rPr>
          <w:rFonts w:ascii="方正仿宋_GBK" w:eastAsia="方正仿宋_GBK" w:hAnsi="宋体" w:hint="eastAsia"/>
          <w:color w:val="000000"/>
          <w:sz w:val="32"/>
          <w:szCs w:val="32"/>
        </w:rPr>
        <w:t>根据</w:t>
      </w:r>
      <w:r w:rsidRPr="0098103E">
        <w:rPr>
          <w:rFonts w:ascii="方正仿宋_GBK" w:eastAsia="方正仿宋_GBK" w:hAnsi="宋体" w:hint="eastAsia"/>
          <w:color w:val="000000"/>
          <w:sz w:val="32"/>
          <w:szCs w:val="32"/>
        </w:rPr>
        <w:t>项目</w:t>
      </w:r>
      <w:r>
        <w:rPr>
          <w:rFonts w:ascii="方正仿宋_GBK" w:eastAsia="方正仿宋_GBK" w:hAnsi="宋体" w:hint="eastAsia"/>
          <w:color w:val="000000"/>
          <w:sz w:val="32"/>
          <w:szCs w:val="32"/>
        </w:rPr>
        <w:t>建设和</w:t>
      </w:r>
      <w:r w:rsidRPr="00C32A28">
        <w:rPr>
          <w:rFonts w:ascii="方正仿宋_GBK" w:eastAsia="方正仿宋_GBK" w:hAnsi="宋体"/>
          <w:color w:val="000000"/>
          <w:sz w:val="32"/>
          <w:szCs w:val="32"/>
        </w:rPr>
        <w:t>专项资金</w:t>
      </w:r>
      <w:r>
        <w:rPr>
          <w:rFonts w:ascii="方正仿宋_GBK" w:eastAsia="方正仿宋_GBK" w:hAnsi="宋体" w:hint="eastAsia"/>
          <w:color w:val="000000"/>
          <w:sz w:val="32"/>
          <w:szCs w:val="32"/>
        </w:rPr>
        <w:t>使用</w:t>
      </w:r>
      <w:r w:rsidRPr="00C32A28">
        <w:rPr>
          <w:rFonts w:ascii="方正仿宋_GBK" w:eastAsia="方正仿宋_GBK" w:hAnsi="宋体" w:hint="eastAsia"/>
          <w:color w:val="000000"/>
          <w:sz w:val="32"/>
          <w:szCs w:val="32"/>
        </w:rPr>
        <w:t>管理</w:t>
      </w:r>
      <w:r>
        <w:rPr>
          <w:rFonts w:ascii="方正仿宋_GBK" w:eastAsia="方正仿宋_GBK" w:hAnsi="宋体"/>
          <w:color w:val="000000"/>
          <w:sz w:val="32"/>
          <w:szCs w:val="32"/>
        </w:rPr>
        <w:t>执行情况</w:t>
      </w:r>
      <w:r>
        <w:rPr>
          <w:rFonts w:ascii="方正仿宋_GBK" w:eastAsia="方正仿宋_GBK" w:hAnsi="宋体" w:hint="eastAsia"/>
          <w:color w:val="000000"/>
          <w:sz w:val="32"/>
          <w:szCs w:val="32"/>
        </w:rPr>
        <w:t>，</w:t>
      </w:r>
      <w:r>
        <w:rPr>
          <w:rFonts w:ascii="方正仿宋_GBK" w:eastAsia="方正仿宋_GBK" w:hAnsi="宋体"/>
          <w:color w:val="000000"/>
          <w:sz w:val="32"/>
          <w:szCs w:val="32"/>
        </w:rPr>
        <w:t>分别对</w:t>
      </w:r>
      <w:r w:rsidRPr="00C14E34">
        <w:rPr>
          <w:rFonts w:ascii="方正仿宋_GBK" w:eastAsia="方正仿宋_GBK" w:hAnsi="宋体" w:hint="eastAsia"/>
          <w:color w:val="000000"/>
          <w:sz w:val="32"/>
          <w:szCs w:val="32"/>
        </w:rPr>
        <w:t>项目责任单位</w:t>
      </w:r>
      <w:r w:rsidRPr="001434F5">
        <w:rPr>
          <w:rFonts w:ascii="方正仿宋_GBK" w:eastAsia="方正仿宋_GBK" w:hAnsi="宋体" w:hint="eastAsia"/>
          <w:color w:val="000000"/>
          <w:sz w:val="32"/>
          <w:szCs w:val="32"/>
        </w:rPr>
        <w:t>和项目负责人</w:t>
      </w:r>
      <w:r w:rsidRPr="0098103E">
        <w:rPr>
          <w:rFonts w:ascii="方正仿宋_GBK" w:eastAsia="方正仿宋_GBK" w:hAnsi="宋体" w:hint="eastAsia"/>
          <w:color w:val="000000"/>
          <w:sz w:val="32"/>
          <w:szCs w:val="32"/>
        </w:rPr>
        <w:t>进行信用评价和记录，</w:t>
      </w:r>
      <w:r w:rsidRPr="00EB451D">
        <w:rPr>
          <w:rFonts w:ascii="方正仿宋_GBK" w:eastAsia="方正仿宋_GBK" w:hAnsi="宋体" w:hint="eastAsia"/>
          <w:color w:val="000000"/>
          <w:sz w:val="32"/>
          <w:szCs w:val="32"/>
        </w:rPr>
        <w:t>评价和记录结果作为以后年度项目资助的重要依据。</w:t>
      </w:r>
    </w:p>
    <w:p w:rsidR="00923F0D" w:rsidRPr="00AB7337" w:rsidRDefault="00923F0D" w:rsidP="00923F0D">
      <w:pPr>
        <w:spacing w:line="620" w:lineRule="exact"/>
        <w:ind w:firstLineChars="200" w:firstLine="640"/>
        <w:rPr>
          <w:rFonts w:ascii="方正仿宋_GBK" w:eastAsia="方正仿宋_GBK" w:hAnsi="宋体"/>
          <w:color w:val="000000"/>
          <w:sz w:val="32"/>
          <w:szCs w:val="32"/>
        </w:rPr>
      </w:pPr>
      <w:r w:rsidRPr="00AB7337">
        <w:rPr>
          <w:rFonts w:ascii="方正仿宋_GBK" w:eastAsia="方正仿宋_GBK" w:hAnsi="宋体" w:hint="eastAsia"/>
          <w:color w:val="000000"/>
          <w:sz w:val="32"/>
          <w:szCs w:val="32"/>
        </w:rPr>
        <w:t>第三十五条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建立项目资金使用和管理的信息公开机制。项目责任单位和项目负责人应当在单位内部公开项目预算、预算调剂、决算、项目组人员构成、设备购置、劳务费发放以及间接费用和结余资金使用等情况，自觉接受监督。</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第三十六条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对</w:t>
      </w:r>
      <w:r w:rsidRPr="00AB7337">
        <w:rPr>
          <w:rFonts w:ascii="方正仿宋_GBK" w:eastAsia="方正仿宋_GBK" w:hAnsi="宋体"/>
          <w:color w:val="000000"/>
          <w:sz w:val="32"/>
          <w:szCs w:val="32"/>
        </w:rPr>
        <w:t>违规使用专项资金，违反财经纪律，弄虚作假、挪用或挤占专项资金的，</w:t>
      </w:r>
      <w:r w:rsidRPr="00AB7337">
        <w:rPr>
          <w:rFonts w:ascii="方正仿宋_GBK" w:eastAsia="方正仿宋_GBK" w:hAnsi="宋体" w:hint="eastAsia"/>
          <w:color w:val="000000"/>
          <w:sz w:val="32"/>
          <w:szCs w:val="32"/>
        </w:rPr>
        <w:t>一经</w:t>
      </w:r>
      <w:r w:rsidRPr="00AB7337">
        <w:rPr>
          <w:rFonts w:ascii="方正仿宋_GBK" w:eastAsia="方正仿宋_GBK" w:hAnsi="宋体"/>
          <w:color w:val="000000"/>
          <w:sz w:val="32"/>
          <w:szCs w:val="32"/>
        </w:rPr>
        <w:t>查实，</w:t>
      </w:r>
      <w:r w:rsidRPr="00AB7337">
        <w:rPr>
          <w:rFonts w:ascii="方正仿宋_GBK" w:eastAsia="方正仿宋_GBK" w:hAnsi="宋体" w:hint="eastAsia"/>
          <w:color w:val="000000"/>
          <w:sz w:val="32"/>
          <w:szCs w:val="32"/>
        </w:rPr>
        <w:t>收回</w:t>
      </w:r>
      <w:r w:rsidRPr="00AB7337">
        <w:rPr>
          <w:rFonts w:ascii="方正仿宋_GBK" w:eastAsia="方正仿宋_GBK" w:hAnsi="宋体"/>
          <w:color w:val="000000"/>
          <w:sz w:val="32"/>
          <w:szCs w:val="32"/>
        </w:rPr>
        <w:t>专项资金，</w:t>
      </w:r>
      <w:r w:rsidRPr="00AB7337">
        <w:rPr>
          <w:rFonts w:ascii="方正仿宋_GBK" w:eastAsia="方正仿宋_GBK" w:hAnsi="宋体" w:hint="eastAsia"/>
          <w:color w:val="000000"/>
          <w:sz w:val="32"/>
          <w:szCs w:val="32"/>
        </w:rPr>
        <w:t>3年</w:t>
      </w:r>
      <w:r w:rsidRPr="00AB7337">
        <w:rPr>
          <w:rFonts w:ascii="方正仿宋_GBK" w:eastAsia="方正仿宋_GBK" w:hAnsi="宋体"/>
          <w:color w:val="000000"/>
          <w:sz w:val="32"/>
          <w:szCs w:val="32"/>
        </w:rPr>
        <w:t>内取消项目责任单位申报省社科基金</w:t>
      </w:r>
      <w:r>
        <w:rPr>
          <w:rFonts w:ascii="方正仿宋_GBK" w:eastAsia="方正仿宋_GBK" w:hAnsi="宋体" w:hint="eastAsia"/>
          <w:color w:val="000000"/>
          <w:sz w:val="32"/>
          <w:szCs w:val="32"/>
        </w:rPr>
        <w:t>项目</w:t>
      </w:r>
      <w:r w:rsidRPr="00AB7337">
        <w:rPr>
          <w:rFonts w:ascii="方正仿宋_GBK" w:eastAsia="方正仿宋_GBK" w:hAnsi="宋体"/>
          <w:color w:val="000000"/>
          <w:sz w:val="32"/>
          <w:szCs w:val="32"/>
        </w:rPr>
        <w:t>的资格，并依据</w:t>
      </w:r>
      <w:r w:rsidRPr="00AB7337">
        <w:rPr>
          <w:rFonts w:ascii="方正仿宋_GBK" w:eastAsia="方正仿宋_GBK" w:hAnsi="宋体" w:hint="eastAsia"/>
          <w:color w:val="000000"/>
          <w:sz w:val="32"/>
          <w:szCs w:val="32"/>
        </w:rPr>
        <w:t>《财政违法行为处罚处分条例》和</w:t>
      </w:r>
      <w:r w:rsidRPr="00AB7337">
        <w:rPr>
          <w:rFonts w:ascii="方正仿宋_GBK" w:eastAsia="方正仿宋_GBK" w:hAnsi="宋体"/>
          <w:color w:val="000000"/>
          <w:sz w:val="32"/>
          <w:szCs w:val="32"/>
        </w:rPr>
        <w:t>有关法律法规，</w:t>
      </w:r>
      <w:r w:rsidRPr="00AB7337">
        <w:rPr>
          <w:rFonts w:ascii="方正仿宋_GBK" w:eastAsia="方正仿宋_GBK" w:hAnsi="宋体" w:hint="eastAsia"/>
          <w:color w:val="000000"/>
          <w:sz w:val="32"/>
          <w:szCs w:val="32"/>
        </w:rPr>
        <w:t>追究</w:t>
      </w:r>
      <w:r w:rsidRPr="00AB7337">
        <w:rPr>
          <w:rFonts w:ascii="方正仿宋_GBK" w:eastAsia="方正仿宋_GBK" w:hAnsi="宋体"/>
          <w:color w:val="000000"/>
          <w:sz w:val="32"/>
          <w:szCs w:val="32"/>
        </w:rPr>
        <w:t>有关单位和个人的责任。</w:t>
      </w:r>
    </w:p>
    <w:p w:rsidR="00923F0D" w:rsidRPr="00AB7337" w:rsidRDefault="00923F0D" w:rsidP="00923F0D">
      <w:pPr>
        <w:spacing w:line="620" w:lineRule="exact"/>
        <w:jc w:val="center"/>
        <w:rPr>
          <w:rFonts w:ascii="黑体" w:eastAsia="黑体" w:hAnsi="黑体"/>
          <w:color w:val="000000"/>
          <w:sz w:val="28"/>
          <w:szCs w:val="28"/>
        </w:rPr>
      </w:pPr>
    </w:p>
    <w:p w:rsidR="00923F0D" w:rsidRPr="00AB7337" w:rsidRDefault="00923F0D" w:rsidP="00923F0D">
      <w:pPr>
        <w:spacing w:line="620" w:lineRule="exact"/>
        <w:jc w:val="center"/>
        <w:rPr>
          <w:rFonts w:ascii="黑体" w:eastAsia="黑体" w:hAnsi="黑体"/>
          <w:color w:val="000000"/>
          <w:sz w:val="28"/>
          <w:szCs w:val="28"/>
        </w:rPr>
      </w:pPr>
      <w:r w:rsidRPr="00AB7337">
        <w:rPr>
          <w:rFonts w:ascii="黑体" w:eastAsia="黑体" w:hAnsi="黑体" w:hint="eastAsia"/>
          <w:color w:val="000000"/>
          <w:sz w:val="28"/>
          <w:szCs w:val="28"/>
        </w:rPr>
        <w:t>第七章 附 则</w:t>
      </w:r>
    </w:p>
    <w:p w:rsidR="00923F0D" w:rsidRPr="00AB7337" w:rsidRDefault="00923F0D" w:rsidP="00923F0D">
      <w:pPr>
        <w:spacing w:line="620" w:lineRule="exact"/>
        <w:ind w:firstLineChars="200" w:firstLine="640"/>
        <w:jc w:val="left"/>
        <w:rPr>
          <w:rFonts w:ascii="方正仿宋_GBK" w:eastAsia="方正仿宋_GBK" w:hAnsi="宋体"/>
          <w:color w:val="000000"/>
          <w:sz w:val="32"/>
          <w:szCs w:val="32"/>
        </w:rPr>
      </w:pP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第三十七条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本办法适用于省社科基金各项目类型。</w:t>
      </w:r>
    </w:p>
    <w:p w:rsidR="00923F0D" w:rsidRPr="00AB7337" w:rsidRDefault="00923F0D" w:rsidP="00923F0D">
      <w:pPr>
        <w:spacing w:line="620" w:lineRule="exact"/>
        <w:ind w:firstLineChars="200" w:firstLine="640"/>
        <w:rPr>
          <w:rFonts w:ascii="方正仿宋_GBK" w:eastAsia="方正仿宋_GBK" w:hAnsi="宋体" w:hint="eastAsia"/>
          <w:color w:val="000000"/>
          <w:sz w:val="32"/>
          <w:szCs w:val="32"/>
        </w:rPr>
      </w:pPr>
      <w:r w:rsidRPr="00AB7337">
        <w:rPr>
          <w:rFonts w:ascii="方正仿宋_GBK" w:eastAsia="方正仿宋_GBK" w:hAnsi="宋体" w:hint="eastAsia"/>
          <w:color w:val="000000"/>
          <w:sz w:val="32"/>
          <w:szCs w:val="32"/>
        </w:rPr>
        <w:t>第三十八条</w:t>
      </w:r>
      <w:r>
        <w:rPr>
          <w:rFonts w:ascii="方正仿宋_GBK" w:eastAsia="方正仿宋_GBK" w:hAnsi="宋体" w:hint="eastAsia"/>
          <w:color w:val="000000"/>
          <w:sz w:val="32"/>
          <w:szCs w:val="32"/>
        </w:rPr>
        <w:t xml:space="preserve">  </w:t>
      </w:r>
      <w:r w:rsidRPr="00AB7337">
        <w:rPr>
          <w:rFonts w:ascii="方正仿宋_GBK" w:eastAsia="方正仿宋_GBK" w:hAnsi="宋体" w:hint="eastAsia"/>
          <w:color w:val="000000"/>
          <w:sz w:val="32"/>
          <w:szCs w:val="32"/>
        </w:rPr>
        <w:t>本办法自2017年</w:t>
      </w:r>
      <w:r>
        <w:rPr>
          <w:rFonts w:ascii="方正仿宋_GBK" w:eastAsia="方正仿宋_GBK" w:hAnsi="宋体" w:hint="eastAsia"/>
          <w:color w:val="000000"/>
          <w:sz w:val="32"/>
          <w:szCs w:val="32"/>
        </w:rPr>
        <w:t>5</w:t>
      </w:r>
      <w:r w:rsidRPr="00AB7337">
        <w:rPr>
          <w:rFonts w:ascii="方正仿宋_GBK" w:eastAsia="方正仿宋_GBK" w:hAnsi="宋体" w:hint="eastAsia"/>
          <w:color w:val="000000"/>
          <w:sz w:val="32"/>
          <w:szCs w:val="32"/>
        </w:rPr>
        <w:t>月</w:t>
      </w:r>
      <w:r>
        <w:rPr>
          <w:rFonts w:ascii="方正仿宋_GBK" w:eastAsia="方正仿宋_GBK" w:hAnsi="宋体" w:hint="eastAsia"/>
          <w:color w:val="000000"/>
          <w:sz w:val="32"/>
          <w:szCs w:val="32"/>
        </w:rPr>
        <w:t>25</w:t>
      </w:r>
      <w:r w:rsidRPr="00AB7337">
        <w:rPr>
          <w:rFonts w:ascii="方正仿宋_GBK" w:eastAsia="方正仿宋_GBK" w:hAnsi="宋体" w:hint="eastAsia"/>
          <w:color w:val="000000"/>
          <w:sz w:val="32"/>
          <w:szCs w:val="32"/>
        </w:rPr>
        <w:t>日起施行，由江苏省财政厅和江苏省委宣传部负责解释。《江苏省社会科学基金项目资助经费管理办法》（</w:t>
      </w:r>
      <w:proofErr w:type="gramStart"/>
      <w:r w:rsidRPr="00AB7337">
        <w:rPr>
          <w:rFonts w:ascii="方正仿宋_GBK" w:eastAsia="方正仿宋_GBK" w:hAnsi="宋体" w:hint="eastAsia"/>
          <w:color w:val="000000"/>
          <w:sz w:val="32"/>
          <w:szCs w:val="32"/>
        </w:rPr>
        <w:t>苏财教</w:t>
      </w:r>
      <w:r w:rsidRPr="00C32A28">
        <w:rPr>
          <w:rFonts w:ascii="方正仿宋_GBK" w:eastAsia="方正仿宋_GBK" w:hAnsi="宋体" w:hint="eastAsia"/>
          <w:color w:val="000000"/>
          <w:sz w:val="32"/>
          <w:szCs w:val="32"/>
        </w:rPr>
        <w:t>〔20</w:t>
      </w:r>
      <w:r>
        <w:rPr>
          <w:rFonts w:ascii="方正仿宋_GBK" w:eastAsia="方正仿宋_GBK" w:hAnsi="宋体" w:hint="eastAsia"/>
          <w:color w:val="000000"/>
          <w:sz w:val="32"/>
          <w:szCs w:val="32"/>
        </w:rPr>
        <w:t>03</w:t>
      </w:r>
      <w:r w:rsidRPr="00C32A28">
        <w:rPr>
          <w:rFonts w:ascii="方正仿宋_GBK" w:eastAsia="方正仿宋_GBK" w:hAnsi="宋体" w:hint="eastAsia"/>
          <w:color w:val="000000"/>
          <w:sz w:val="32"/>
          <w:szCs w:val="32"/>
        </w:rPr>
        <w:t>〕</w:t>
      </w:r>
      <w:proofErr w:type="gramEnd"/>
      <w:r w:rsidRPr="00AB7337">
        <w:rPr>
          <w:rFonts w:ascii="方正仿宋_GBK" w:eastAsia="方正仿宋_GBK" w:hAnsi="宋体" w:hint="eastAsia"/>
          <w:color w:val="000000"/>
          <w:sz w:val="32"/>
          <w:szCs w:val="32"/>
        </w:rPr>
        <w:t>24号）同时</w:t>
      </w:r>
      <w:r w:rsidRPr="00AB7337">
        <w:rPr>
          <w:rFonts w:ascii="方正仿宋_GBK" w:eastAsia="方正仿宋_GBK" w:hAnsi="宋体" w:hint="eastAsia"/>
          <w:color w:val="000000"/>
          <w:sz w:val="32"/>
          <w:szCs w:val="32"/>
        </w:rPr>
        <w:lastRenderedPageBreak/>
        <w:t>废止。</w:t>
      </w:r>
    </w:p>
    <w:p w:rsidR="00923F0D" w:rsidRPr="00AB7337" w:rsidRDefault="00923F0D" w:rsidP="00923F0D">
      <w:pPr>
        <w:spacing w:line="540" w:lineRule="exact"/>
        <w:ind w:firstLineChars="200" w:firstLine="640"/>
        <w:jc w:val="left"/>
        <w:rPr>
          <w:rFonts w:ascii="方正仿宋_GBK" w:eastAsia="方正仿宋_GBK" w:hAnsi="宋体" w:hint="eastAsia"/>
          <w:color w:val="000000"/>
          <w:sz w:val="32"/>
          <w:szCs w:val="32"/>
        </w:rPr>
      </w:pPr>
    </w:p>
    <w:p w:rsidR="000B0096" w:rsidRPr="00923F0D" w:rsidRDefault="000B0096"/>
    <w:sectPr w:rsidR="000B0096" w:rsidRPr="00923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332E"/>
    <w:multiLevelType w:val="hybridMultilevel"/>
    <w:tmpl w:val="7598E09E"/>
    <w:lvl w:ilvl="0" w:tplc="97B686D0">
      <w:start w:val="1"/>
      <w:numFmt w:val="japaneseCounting"/>
      <w:lvlText w:val="（%1）"/>
      <w:lvlJc w:val="left"/>
      <w:pPr>
        <w:ind w:left="1423" w:hanging="855"/>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0D"/>
    <w:rsid w:val="000B0096"/>
    <w:rsid w:val="0092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0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F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0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F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1</cp:revision>
  <dcterms:created xsi:type="dcterms:W3CDTF">2017-05-22T03:09:00Z</dcterms:created>
  <dcterms:modified xsi:type="dcterms:W3CDTF">2017-05-22T03:09:00Z</dcterms:modified>
</cp:coreProperties>
</file>